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5BCC" w14:textId="5B66F18D" w:rsidR="00C607E0" w:rsidRPr="00424403" w:rsidRDefault="00C607E0" w:rsidP="00C95BB7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1"/>
          <w:szCs w:val="21"/>
          <w:lang w:eastAsia="ru-RU"/>
        </w:rPr>
      </w:pPr>
      <w:bookmarkStart w:id="0" w:name="_Hlk90986724"/>
      <w:r w:rsidRPr="00424403">
        <w:rPr>
          <w:rFonts w:ascii="Times New Roman" w:eastAsia="Times New Roman" w:hAnsi="Times New Roman" w:cs="Times New Roman"/>
          <w:b/>
          <w:i/>
          <w:sz w:val="21"/>
          <w:szCs w:val="21"/>
          <w:lang w:eastAsia="uk-UA"/>
        </w:rPr>
        <w:t>КОМУНАЛЬНЕ ПІДПРИЄМСТВО «ТЕРНІВСЬКЕ ЖИТЛОВО-КОМУНАЛЬНЕ ПІДПРИЄМСТВО»</w:t>
      </w:r>
    </w:p>
    <w:bookmarkEnd w:id="0"/>
    <w:p w14:paraId="3B2D7303" w14:textId="77777777" w:rsidR="002B72AC" w:rsidRPr="00424403" w:rsidRDefault="002B72AC" w:rsidP="00C95BB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24403">
        <w:rPr>
          <w:rFonts w:ascii="Times New Roman" w:hAnsi="Times New Roman" w:cs="Times New Roman"/>
          <w:b/>
          <w:bCs/>
          <w:sz w:val="21"/>
          <w:szCs w:val="21"/>
        </w:rPr>
        <w:t xml:space="preserve">ОБҐРУНТУВАННЯ </w:t>
      </w:r>
    </w:p>
    <w:p w14:paraId="59A1FD00" w14:textId="21111205" w:rsidR="002B72AC" w:rsidRPr="00424403" w:rsidRDefault="002B72AC" w:rsidP="004241FB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424403">
        <w:rPr>
          <w:rFonts w:ascii="Times New Roman" w:hAnsi="Times New Roman" w:cs="Times New Roman"/>
          <w:bCs/>
          <w:sz w:val="21"/>
          <w:szCs w:val="21"/>
        </w:rPr>
        <w:t xml:space="preserve">технічних та якісних характеристик </w:t>
      </w:r>
      <w:r w:rsidR="000B07BF" w:rsidRPr="000B07BF">
        <w:rPr>
          <w:rFonts w:ascii="Times New Roman" w:hAnsi="Times New Roman" w:cs="Times New Roman"/>
          <w:b/>
          <w:bCs/>
          <w:sz w:val="21"/>
          <w:szCs w:val="21"/>
        </w:rPr>
        <w:t>Послуги з розрахунку нормативів питного водоспоживання м. Тернівка Дніпропетровської області з подальшим погодженням із Регіональним офісом водних ресурсів у Дніпропетровській області та Департаментом екології та природних ресурсів Дніпропетровської області</w:t>
      </w:r>
      <w:r w:rsidR="00562346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C43A4F" w:rsidRPr="00424403">
        <w:rPr>
          <w:rFonts w:ascii="Times New Roman" w:hAnsi="Times New Roman" w:cs="Times New Roman"/>
          <w:bCs/>
          <w:sz w:val="21"/>
          <w:szCs w:val="21"/>
        </w:rPr>
        <w:t>розмір</w:t>
      </w:r>
      <w:r w:rsidR="00562346">
        <w:rPr>
          <w:rFonts w:ascii="Times New Roman" w:hAnsi="Times New Roman" w:cs="Times New Roman"/>
          <w:bCs/>
          <w:sz w:val="21"/>
          <w:szCs w:val="21"/>
        </w:rPr>
        <w:t>у</w:t>
      </w:r>
      <w:r w:rsidRPr="00424403">
        <w:rPr>
          <w:rFonts w:ascii="Times New Roman" w:hAnsi="Times New Roman" w:cs="Times New Roman"/>
          <w:bCs/>
          <w:sz w:val="21"/>
          <w:szCs w:val="21"/>
        </w:rPr>
        <w:t xml:space="preserve"> бюджетного призначення, очікуваної вартості предмета закупівлі</w:t>
      </w:r>
    </w:p>
    <w:p w14:paraId="3673CAB5" w14:textId="77777777" w:rsidR="002B72AC" w:rsidRPr="00424403" w:rsidRDefault="002B72AC" w:rsidP="00C95BB7">
      <w:pPr>
        <w:spacing w:before="100" w:beforeAutospacing="1"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  <w:r w:rsidRPr="00424403">
        <w:rPr>
          <w:rStyle w:val="a3"/>
          <w:rFonts w:ascii="Times New Roman" w:hAnsi="Times New Roman" w:cs="Times New Roman"/>
          <w:bCs/>
          <w:sz w:val="21"/>
          <w:szCs w:val="2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F0D6305" w14:textId="1DF342A2" w:rsidR="00C607E0" w:rsidRPr="00424403" w:rsidRDefault="00C607E0" w:rsidP="004518F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uk-UA"/>
        </w:rPr>
      </w:pPr>
      <w:r w:rsidRPr="00424403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Комунальне підприємство «Тернівське житлово-комунальне підприємство; 51500, м. Тернівка, 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Павлоградський р-н, 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Дніпропетровськ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а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 обл., вул. </w:t>
      </w:r>
      <w:r w:rsidR="00950713"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Героїв України</w:t>
      </w:r>
      <w:r w:rsidRPr="00424403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, 29; 31657751; Юридичні особи, які забезпечують потреби держави або територіальної громади.</w:t>
      </w:r>
    </w:p>
    <w:p w14:paraId="32CB812D" w14:textId="7886A139" w:rsidR="00CF239D" w:rsidRPr="00951B0B" w:rsidRDefault="002B72AC" w:rsidP="00F630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24403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</w:rPr>
        <w:t xml:space="preserve">Назва предмета закупівлі </w:t>
      </w:r>
      <w:r w:rsidRPr="00424403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r w:rsidR="000B07BF" w:rsidRP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Послуги з розрахунку нормативів питного водоспоживання м. Тернівка Дніпропетровської області з подальшим погодженням із Регіональним офісом водних ресурсів у Дніпропетровській області та Департаментом екології та природних ресурсів Дніпропетровської області</w:t>
      </w:r>
      <w:r w:rsidR="00F630C3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, </w:t>
      </w:r>
      <w:r w:rsidR="000B07BF" w:rsidRP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71330000-0 - Інженерні послуги різні </w:t>
      </w:r>
      <w:r w:rsid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(</w:t>
      </w:r>
      <w:r w:rsidR="000B07BF" w:rsidRP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71335000-5 - Інженерні дослідження</w:t>
      </w:r>
      <w:r w:rsid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) за</w:t>
      </w:r>
      <w:r w:rsidR="000B07BF" w:rsidRP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r w:rsidR="00F630C3" w:rsidRPr="00951B0B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кодом ДК 021:2015 Єдиного закупівельного словника</w:t>
      </w:r>
      <w:r w:rsid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, </w:t>
      </w:r>
      <w:r w:rsidR="000B07BF" w:rsidRP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1</w:t>
      </w:r>
      <w:r w:rsidR="000B07BF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послуга</w:t>
      </w:r>
    </w:p>
    <w:p w14:paraId="760DDE09" w14:textId="77777777" w:rsidR="00762AA6" w:rsidRPr="00424403" w:rsidRDefault="00762AA6" w:rsidP="00762A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14:paraId="770ABE6F" w14:textId="7833B561" w:rsidR="008E727C" w:rsidRDefault="002B72AC" w:rsidP="00D612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>Вид та ідентифікатор процедури закупівлі</w:t>
      </w:r>
      <w:r w:rsidRPr="0042440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932BB8" w:rsidRPr="0042440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32BB8" w:rsidRPr="00424403">
        <w:rPr>
          <w:rFonts w:ascii="Times New Roman" w:hAnsi="Times New Roman" w:cs="Times New Roman"/>
          <w:bCs/>
          <w:sz w:val="21"/>
          <w:szCs w:val="21"/>
        </w:rPr>
        <w:t>відкриті торги</w:t>
      </w:r>
      <w:r w:rsidR="00E51405" w:rsidRPr="00424403">
        <w:rPr>
          <w:rFonts w:ascii="Times New Roman" w:hAnsi="Times New Roman" w:cs="Times New Roman"/>
          <w:bCs/>
          <w:sz w:val="21"/>
          <w:szCs w:val="21"/>
        </w:rPr>
        <w:t xml:space="preserve"> (з особливостями)</w:t>
      </w:r>
      <w:r w:rsidR="00932BB8" w:rsidRPr="00424403">
        <w:rPr>
          <w:rFonts w:ascii="Times New Roman" w:hAnsi="Times New Roman" w:cs="Times New Roman"/>
          <w:bCs/>
          <w:sz w:val="21"/>
          <w:szCs w:val="21"/>
        </w:rPr>
        <w:t>,</w:t>
      </w:r>
      <w:r w:rsidR="000324F5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D61272" w:rsidRPr="00D61272">
        <w:rPr>
          <w:rFonts w:ascii="Times New Roman" w:hAnsi="Times New Roman" w:cs="Times New Roman"/>
          <w:b/>
          <w:sz w:val="21"/>
          <w:szCs w:val="21"/>
        </w:rPr>
        <w:t>UA-2025-04-11-008456-a</w:t>
      </w:r>
    </w:p>
    <w:p w14:paraId="72C23229" w14:textId="77777777" w:rsidR="00D61272" w:rsidRPr="00424403" w:rsidRDefault="00D61272" w:rsidP="00D612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highlight w:val="yellow"/>
          <w:shd w:val="clear" w:color="auto" w:fill="FFFFFF"/>
        </w:rPr>
      </w:pPr>
      <w:bookmarkStart w:id="1" w:name="_GoBack"/>
      <w:bookmarkEnd w:id="1"/>
    </w:p>
    <w:p w14:paraId="4E9336F8" w14:textId="33E6DD02" w:rsidR="002B72AC" w:rsidRPr="00424403" w:rsidRDefault="002B72AC" w:rsidP="004518F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>Очікувана вартість та обґрунтування очікуваної вартості предмета закупівлі</w:t>
      </w:r>
      <w:r w:rsidRPr="00424403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bookmarkStart w:id="2" w:name="_Hlk135838250"/>
      <w:bookmarkStart w:id="3" w:name="_Hlk136078363"/>
      <w:r w:rsidR="000B07BF">
        <w:rPr>
          <w:rFonts w:ascii="Times New Roman" w:hAnsi="Times New Roman" w:cs="Times New Roman"/>
          <w:sz w:val="21"/>
          <w:szCs w:val="21"/>
        </w:rPr>
        <w:t>111</w:t>
      </w:r>
      <w:r w:rsidR="00F630C3" w:rsidRPr="00951B0B">
        <w:rPr>
          <w:rFonts w:ascii="Times New Roman" w:hAnsi="Times New Roman" w:cs="Times New Roman"/>
          <w:sz w:val="21"/>
          <w:szCs w:val="21"/>
        </w:rPr>
        <w:t> 000</w:t>
      </w:r>
      <w:r w:rsidR="00242E77" w:rsidRPr="00951B0B">
        <w:rPr>
          <w:rFonts w:ascii="Times New Roman" w:hAnsi="Times New Roman" w:cs="Times New Roman"/>
          <w:sz w:val="21"/>
          <w:szCs w:val="21"/>
        </w:rPr>
        <w:t> </w:t>
      </w:r>
      <w:bookmarkEnd w:id="2"/>
      <w:r w:rsidR="004241F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грн. </w:t>
      </w:r>
      <w:r w:rsidR="00F630C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505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4241F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 </w:t>
      </w:r>
      <w:r w:rsidR="006505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коп</w:t>
      </w:r>
      <w:bookmarkEnd w:id="3"/>
      <w:r w:rsidR="00831F03" w:rsidRPr="00951B0B">
        <w:rPr>
          <w:rFonts w:ascii="Times New Roman" w:eastAsia="Calibri" w:hAnsi="Times New Roman" w:cs="Times New Roman"/>
          <w:sz w:val="21"/>
          <w:szCs w:val="21"/>
        </w:rPr>
        <w:t>.</w:t>
      </w:r>
      <w:r w:rsidR="00E26A98" w:rsidRPr="004244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424403">
        <w:rPr>
          <w:rFonts w:ascii="Times New Roman" w:eastAsia="Calibri" w:hAnsi="Times New Roman" w:cs="Times New Roman"/>
          <w:sz w:val="21"/>
          <w:szCs w:val="21"/>
        </w:rPr>
        <w:t>Визначення очікуваної вартості предмета закупівлі обумовлено статистичним аналізом</w:t>
      </w:r>
      <w:r w:rsidRPr="00424403">
        <w:rPr>
          <w:rFonts w:ascii="Times New Roman" w:hAnsi="Times New Roman" w:cs="Times New Roman"/>
          <w:sz w:val="21"/>
          <w:szCs w:val="21"/>
        </w:rPr>
        <w:t xml:space="preserve"> </w:t>
      </w:r>
      <w:r w:rsidRPr="00424403">
        <w:rPr>
          <w:rFonts w:ascii="Times New Roman" w:eastAsia="Calibri" w:hAnsi="Times New Roman" w:cs="Times New Roman"/>
          <w:sz w:val="21"/>
          <w:szCs w:val="21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424403">
        <w:rPr>
          <w:rFonts w:ascii="Times New Roman" w:eastAsia="Calibri" w:hAnsi="Times New Roman" w:cs="Times New Roman"/>
          <w:sz w:val="21"/>
          <w:szCs w:val="21"/>
        </w:rPr>
        <w:t>закупівель</w:t>
      </w:r>
      <w:proofErr w:type="spellEnd"/>
      <w:r w:rsidR="00932BB8" w:rsidRPr="00424403">
        <w:rPr>
          <w:rFonts w:ascii="Times New Roman" w:eastAsia="Calibri" w:hAnsi="Times New Roman" w:cs="Times New Roman"/>
          <w:sz w:val="21"/>
          <w:szCs w:val="21"/>
        </w:rPr>
        <w:t>.</w:t>
      </w:r>
      <w:r w:rsidRPr="00424403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68224930" w14:textId="77777777" w:rsidR="00650503" w:rsidRPr="00424403" w:rsidRDefault="00650503" w:rsidP="004518F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C3E0CE5" w14:textId="61E14A60" w:rsidR="001D1DA4" w:rsidRPr="00424403" w:rsidRDefault="002B72AC" w:rsidP="001D1DA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24403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 xml:space="preserve">Розмір бюджетного </w:t>
      </w:r>
      <w:r w:rsidRPr="00951B0B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призначення:</w:t>
      </w:r>
      <w:r w:rsidR="003B24F5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0B07BF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111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951B0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00</w:t>
      </w:r>
      <w:r w:rsidR="00F630C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грн. 0</w:t>
      </w:r>
      <w:r w:rsidR="00424403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 коп.</w:t>
      </w:r>
      <w:r w:rsidR="00700AF5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,</w:t>
      </w:r>
      <w:r w:rsidR="00700AF5" w:rsidRPr="00951B0B">
        <w:rPr>
          <w:rFonts w:ascii="Times New Roman" w:hAnsi="Times New Roman" w:cs="Times New Roman"/>
          <w:sz w:val="21"/>
          <w:szCs w:val="21"/>
        </w:rPr>
        <w:t xml:space="preserve"> </w:t>
      </w:r>
      <w:bookmarkStart w:id="4" w:name="_Hlk195190541"/>
      <w:r w:rsidR="00641BCB" w:rsidRPr="00951B0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згідно </w:t>
      </w:r>
      <w:r w:rsidR="00406297" w:rsidRPr="00406297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з Рішенням сесії Тернівської міської ради від 26.02.2025 № 872-40/VIII "Про внесення змін до рішення міської ради від 29.11.2024 р. </w:t>
      </w:r>
      <w:r w:rsidR="00FD6ED5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№</w:t>
      </w:r>
      <w:r w:rsidR="00406297" w:rsidRPr="00406297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819-38/ VIII «Про бюджет Тернівської міської територіальної громади на 2025 рік" зі змінами</w:t>
      </w:r>
      <w:r w:rsidR="00406297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.</w:t>
      </w:r>
      <w:bookmarkEnd w:id="4"/>
    </w:p>
    <w:p w14:paraId="7CD50A11" w14:textId="7A899C4C" w:rsidR="004241FB" w:rsidRPr="00424403" w:rsidRDefault="004241FB" w:rsidP="00451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uk-UA"/>
        </w:rPr>
      </w:pPr>
    </w:p>
    <w:p w14:paraId="11095905" w14:textId="2E355E0A" w:rsidR="00742FAB" w:rsidRDefault="002B72AC" w:rsidP="0074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bidi="uk-UA"/>
        </w:rPr>
      </w:pPr>
      <w:r w:rsidRPr="00424403">
        <w:rPr>
          <w:rFonts w:ascii="Times New Roman" w:hAnsi="Times New Roman" w:cs="Times New Roman"/>
          <w:b/>
          <w:sz w:val="21"/>
          <w:szCs w:val="21"/>
        </w:rPr>
        <w:t xml:space="preserve">Обґрунтування технічних та якісних характеристик предмета закупівлі. </w:t>
      </w:r>
      <w:r w:rsidR="0088556A" w:rsidRPr="00424403">
        <w:rPr>
          <w:rFonts w:ascii="Times New Roman" w:hAnsi="Times New Roman" w:cs="Times New Roman"/>
          <w:bCs/>
          <w:sz w:val="21"/>
          <w:szCs w:val="21"/>
        </w:rPr>
        <w:t xml:space="preserve">Термін </w:t>
      </w:r>
      <w:r w:rsidR="00951B0B">
        <w:rPr>
          <w:rFonts w:ascii="Times New Roman" w:hAnsi="Times New Roman" w:cs="Times New Roman"/>
          <w:bCs/>
          <w:sz w:val="21"/>
          <w:szCs w:val="21"/>
        </w:rPr>
        <w:t>надання послуг</w:t>
      </w:r>
      <w:r w:rsidR="00406297" w:rsidRPr="00406297">
        <w:t xml:space="preserve"> </w:t>
      </w:r>
      <w:r w:rsidR="00406297" w:rsidRPr="00406297">
        <w:rPr>
          <w:rFonts w:ascii="Times New Roman" w:hAnsi="Times New Roman" w:cs="Times New Roman"/>
          <w:bCs/>
          <w:sz w:val="21"/>
          <w:szCs w:val="21"/>
        </w:rPr>
        <w:t>протягом 60 робочих днів з моменту надання Замовником усіх необхідних вихідних даних</w:t>
      </w:r>
      <w:r w:rsidR="003B24F5" w:rsidRPr="00951B0B">
        <w:rPr>
          <w:rFonts w:ascii="Times New Roman" w:hAnsi="Times New Roman" w:cs="Times New Roman"/>
          <w:sz w:val="21"/>
          <w:szCs w:val="21"/>
        </w:rPr>
        <w:t>,</w:t>
      </w:r>
      <w:r w:rsidR="00414A3F" w:rsidRPr="00951B0B">
        <w:rPr>
          <w:rFonts w:ascii="Times New Roman" w:hAnsi="Times New Roman" w:cs="Times New Roman"/>
          <w:sz w:val="21"/>
          <w:szCs w:val="21"/>
        </w:rPr>
        <w:t xml:space="preserve"> </w:t>
      </w:r>
      <w:r w:rsidR="003B24F5" w:rsidRPr="00951B0B">
        <w:rPr>
          <w:rFonts w:ascii="Times New Roman" w:hAnsi="Times New Roman" w:cs="Times New Roman"/>
          <w:sz w:val="21"/>
          <w:szCs w:val="21"/>
        </w:rPr>
        <w:t>з</w:t>
      </w:r>
      <w:r w:rsidR="00414A3F" w:rsidRPr="00951B0B">
        <w:rPr>
          <w:rFonts w:ascii="Times New Roman" w:hAnsi="Times New Roman" w:cs="Times New Roman"/>
          <w:sz w:val="21"/>
          <w:szCs w:val="21"/>
        </w:rPr>
        <w:t xml:space="preserve">а </w:t>
      </w:r>
      <w:proofErr w:type="spellStart"/>
      <w:r w:rsidR="00414A3F" w:rsidRPr="00951B0B">
        <w:rPr>
          <w:rFonts w:ascii="Times New Roman" w:hAnsi="Times New Roman" w:cs="Times New Roman"/>
          <w:sz w:val="21"/>
          <w:szCs w:val="21"/>
        </w:rPr>
        <w:t>адрес</w:t>
      </w:r>
      <w:r w:rsidR="00424403" w:rsidRPr="00951B0B">
        <w:rPr>
          <w:rFonts w:ascii="Times New Roman" w:hAnsi="Times New Roman" w:cs="Times New Roman"/>
          <w:sz w:val="21"/>
          <w:szCs w:val="21"/>
        </w:rPr>
        <w:t>ою</w:t>
      </w:r>
      <w:proofErr w:type="spellEnd"/>
      <w:r w:rsidR="00414A3F" w:rsidRPr="00424403">
        <w:rPr>
          <w:rFonts w:ascii="Times New Roman" w:hAnsi="Times New Roman" w:cs="Times New Roman"/>
          <w:sz w:val="21"/>
          <w:szCs w:val="21"/>
        </w:rPr>
        <w:t xml:space="preserve">: </w:t>
      </w:r>
      <w:r w:rsidR="00742FAB" w:rsidRPr="00742FAB">
        <w:rPr>
          <w:rFonts w:ascii="Times New Roman" w:eastAsia="Times New Roman" w:hAnsi="Times New Roman" w:cs="Times New Roman"/>
          <w:sz w:val="21"/>
          <w:szCs w:val="21"/>
          <w:lang w:bidi="uk-UA"/>
        </w:rPr>
        <w:t>м. Тернівка, Павлоградський р-н, Дніпропетровська область, Україна, 51500;</w:t>
      </w:r>
    </w:p>
    <w:p w14:paraId="62221B24" w14:textId="506574D5" w:rsidR="00414A3F" w:rsidRPr="00424403" w:rsidRDefault="00414A3F" w:rsidP="00742FA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sz w:val="21"/>
          <w:szCs w:val="21"/>
        </w:rPr>
        <w:t xml:space="preserve">Якісні та технічні характеристики </w:t>
      </w:r>
      <w:r w:rsidR="00762AA6" w:rsidRPr="00424403">
        <w:rPr>
          <w:rFonts w:ascii="Times New Roman" w:hAnsi="Times New Roman" w:cs="Times New Roman"/>
          <w:sz w:val="21"/>
          <w:szCs w:val="21"/>
        </w:rPr>
        <w:t xml:space="preserve">предмета закупівлі </w:t>
      </w:r>
      <w:r w:rsidRPr="00424403">
        <w:rPr>
          <w:rFonts w:ascii="Times New Roman" w:hAnsi="Times New Roman" w:cs="Times New Roman"/>
          <w:sz w:val="21"/>
          <w:szCs w:val="21"/>
        </w:rPr>
        <w:t>визначені з урахуванням реальних потреб підприємства та оптимального співвідношення ціни та якості.</w:t>
      </w:r>
    </w:p>
    <w:p w14:paraId="51781C4D" w14:textId="3232912D" w:rsidR="00414A3F" w:rsidRPr="00424403" w:rsidRDefault="00414A3F" w:rsidP="004518F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4403">
        <w:rPr>
          <w:rFonts w:ascii="Times New Roman" w:hAnsi="Times New Roman" w:cs="Times New Roman"/>
          <w:sz w:val="21"/>
          <w:szCs w:val="21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75EC721B" w14:textId="77777777" w:rsidR="00FE3B7B" w:rsidRPr="000B07BF" w:rsidRDefault="00FE3B7B" w:rsidP="000B07BF">
      <w:pPr>
        <w:tabs>
          <w:tab w:val="left" w:pos="426"/>
        </w:tabs>
        <w:spacing w:after="12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proofErr w:type="spellStart"/>
      <w:r w:rsidRPr="000B07BF">
        <w:rPr>
          <w:rFonts w:ascii="Times New Roman" w:hAnsi="Times New Roman" w:cs="Times New Roman"/>
          <w:b/>
          <w:bCs/>
          <w:sz w:val="20"/>
          <w:szCs w:val="20"/>
          <w:lang w:val="ru-RU"/>
        </w:rPr>
        <w:t>Детальний</w:t>
      </w:r>
      <w:proofErr w:type="spellEnd"/>
      <w:r w:rsidRPr="000B07B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опис</w:t>
      </w:r>
      <w:proofErr w:type="spellEnd"/>
      <w:r w:rsidRPr="000B07B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предмета </w:t>
      </w:r>
      <w:proofErr w:type="spellStart"/>
      <w:r w:rsidRPr="000B07BF">
        <w:rPr>
          <w:rFonts w:ascii="Times New Roman" w:hAnsi="Times New Roman" w:cs="Times New Roman"/>
          <w:b/>
          <w:bCs/>
          <w:sz w:val="20"/>
          <w:szCs w:val="20"/>
          <w:lang w:val="ru-RU"/>
        </w:rPr>
        <w:t>закупівлі</w:t>
      </w:r>
      <w:proofErr w:type="spellEnd"/>
      <w:r w:rsidRPr="000B07BF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</w:p>
    <w:p w14:paraId="7EE25D6E" w14:textId="77777777" w:rsidR="000B07BF" w:rsidRPr="000B07BF" w:rsidRDefault="000B07BF" w:rsidP="000B07BF">
      <w:pPr>
        <w:pStyle w:val="1"/>
        <w:spacing w:line="240" w:lineRule="auto"/>
        <w:ind w:left="720"/>
        <w:jc w:val="righ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Таблиця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1</w:t>
      </w:r>
    </w:p>
    <w:tbl>
      <w:tblPr>
        <w:tblStyle w:val="10"/>
        <w:tblW w:w="0" w:type="auto"/>
        <w:tblInd w:w="-5" w:type="dxa"/>
        <w:tblLook w:val="04A0" w:firstRow="1" w:lastRow="0" w:firstColumn="1" w:lastColumn="0" w:noHBand="0" w:noVBand="1"/>
      </w:tblPr>
      <w:tblGrid>
        <w:gridCol w:w="3458"/>
        <w:gridCol w:w="6176"/>
      </w:tblGrid>
      <w:tr w:rsidR="000B07BF" w:rsidRPr="000B07BF" w14:paraId="585CF946" w14:textId="77777777" w:rsidTr="002E652B">
        <w:tc>
          <w:tcPr>
            <w:tcW w:w="3544" w:type="dxa"/>
          </w:tcPr>
          <w:p w14:paraId="4D273714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Назва предмета закупівлі</w:t>
            </w:r>
          </w:p>
        </w:tc>
        <w:tc>
          <w:tcPr>
            <w:tcW w:w="6376" w:type="dxa"/>
          </w:tcPr>
          <w:p w14:paraId="7478C651" w14:textId="77777777" w:rsidR="000B07BF" w:rsidRPr="000B07BF" w:rsidRDefault="000B07BF" w:rsidP="002E652B">
            <w:pPr>
              <w:jc w:val="both"/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sz w:val="20"/>
                <w:szCs w:val="20"/>
              </w:rPr>
              <w:t>Послуги з розрахунку нормативів питного водоспоживання м. Тернівка Дніпропетровської області з подальшим погодженням із Регіональним офісом водних ресурсів у Дніпропетровській області та Департаментом екології та природних ресурсів Дніпропетровської області</w:t>
            </w:r>
          </w:p>
        </w:tc>
      </w:tr>
      <w:tr w:rsidR="000B07BF" w:rsidRPr="000B07BF" w14:paraId="06225DA2" w14:textId="77777777" w:rsidTr="002E652B">
        <w:tc>
          <w:tcPr>
            <w:tcW w:w="3544" w:type="dxa"/>
          </w:tcPr>
          <w:p w14:paraId="01D3E958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Код ДК 021:2015</w:t>
            </w:r>
          </w:p>
        </w:tc>
        <w:tc>
          <w:tcPr>
            <w:tcW w:w="6376" w:type="dxa"/>
          </w:tcPr>
          <w:p w14:paraId="39AB928F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sz w:val="20"/>
                <w:szCs w:val="20"/>
              </w:rPr>
              <w:t>71330000-0 - Інженерні послуги різні</w:t>
            </w:r>
          </w:p>
        </w:tc>
      </w:tr>
      <w:tr w:rsidR="000B07BF" w:rsidRPr="000B07BF" w14:paraId="6DC7212A" w14:textId="77777777" w:rsidTr="002E652B">
        <w:tc>
          <w:tcPr>
            <w:tcW w:w="3544" w:type="dxa"/>
          </w:tcPr>
          <w:p w14:paraId="6F6EC69F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 послуг номенклатурної позиції предмета закупівлі та код послуг,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6376" w:type="dxa"/>
          </w:tcPr>
          <w:p w14:paraId="07C6B980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sz w:val="20"/>
                <w:szCs w:val="20"/>
              </w:rPr>
              <w:t>71335000-5 - Інженерні дослідження</w:t>
            </w:r>
          </w:p>
        </w:tc>
      </w:tr>
      <w:tr w:rsidR="000B07BF" w:rsidRPr="000B07BF" w14:paraId="6DA259CC" w14:textId="77777777" w:rsidTr="002E652B">
        <w:tc>
          <w:tcPr>
            <w:tcW w:w="3544" w:type="dxa"/>
          </w:tcPr>
          <w:p w14:paraId="0B5034E8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Обсяги наданих послуг</w:t>
            </w:r>
          </w:p>
        </w:tc>
        <w:tc>
          <w:tcPr>
            <w:tcW w:w="6376" w:type="dxa"/>
          </w:tcPr>
          <w:p w14:paraId="1F0A6A72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послуга</w:t>
            </w:r>
          </w:p>
        </w:tc>
      </w:tr>
      <w:tr w:rsidR="000B07BF" w:rsidRPr="000B07BF" w14:paraId="3F1C0A46" w14:textId="77777777" w:rsidTr="002E652B">
        <w:tc>
          <w:tcPr>
            <w:tcW w:w="3544" w:type="dxa"/>
          </w:tcPr>
          <w:p w14:paraId="085BE4C5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Місце, де повинні бути надані послуги</w:t>
            </w:r>
          </w:p>
        </w:tc>
        <w:tc>
          <w:tcPr>
            <w:tcW w:w="6376" w:type="dxa"/>
          </w:tcPr>
          <w:p w14:paraId="4863FE35" w14:textId="77777777" w:rsidR="000B07BF" w:rsidRPr="000B07BF" w:rsidRDefault="000B07BF" w:rsidP="002E652B">
            <w:pPr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</w:rPr>
            </w:pPr>
            <w:r w:rsidRPr="000B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Тернівка, Павлоградський р-н, Дніпропетровська область, Україна, 51500;</w:t>
            </w:r>
          </w:p>
        </w:tc>
      </w:tr>
      <w:tr w:rsidR="000B07BF" w:rsidRPr="000B07BF" w14:paraId="09BBCE9F" w14:textId="77777777" w:rsidTr="002E652B">
        <w:tc>
          <w:tcPr>
            <w:tcW w:w="3544" w:type="dxa"/>
            <w:vAlign w:val="center"/>
          </w:tcPr>
          <w:p w14:paraId="31C30329" w14:textId="77777777" w:rsidR="000B07BF" w:rsidRPr="000B07BF" w:rsidRDefault="000B07BF" w:rsidP="002E652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uk-UA" w:bidi="uk-UA"/>
              </w:rPr>
            </w:pPr>
            <w:r w:rsidRPr="000B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uk-UA" w:bidi="uk-UA"/>
              </w:rPr>
              <w:t>Строк надання послуг</w:t>
            </w:r>
          </w:p>
        </w:tc>
        <w:tc>
          <w:tcPr>
            <w:tcW w:w="6376" w:type="dxa"/>
            <w:vAlign w:val="center"/>
          </w:tcPr>
          <w:p w14:paraId="215D0CAB" w14:textId="77777777" w:rsidR="000B07BF" w:rsidRPr="000B07BF" w:rsidRDefault="000B07BF" w:rsidP="002E652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0B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протягом 60 робочих днів з моменту надання Замовником усіх необхідних вихідних даних.</w:t>
            </w:r>
          </w:p>
        </w:tc>
      </w:tr>
    </w:tbl>
    <w:p w14:paraId="04F25CB8" w14:textId="77777777" w:rsidR="000B07BF" w:rsidRPr="000B07BF" w:rsidRDefault="000B07BF" w:rsidP="000B07BF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</w:pPr>
    </w:p>
    <w:p w14:paraId="60DB9FBC" w14:textId="77777777" w:rsidR="000B07BF" w:rsidRPr="000B07BF" w:rsidRDefault="000B07BF" w:rsidP="000B07BF">
      <w:pPr>
        <w:widowControl w:val="0"/>
        <w:tabs>
          <w:tab w:val="left" w:pos="2350"/>
        </w:tabs>
        <w:spacing w:after="0" w:line="240" w:lineRule="auto"/>
        <w:ind w:left="2350" w:hanging="2350"/>
        <w:contextualSpacing/>
        <w:rPr>
          <w:rFonts w:ascii="Times New Roman" w:hAnsi="Times New Roman" w:cs="Times New Roman"/>
          <w:b/>
          <w:kern w:val="2"/>
          <w:sz w:val="20"/>
          <w:szCs w:val="20"/>
          <w:lang w:eastAsia="zh-CN" w:bidi="hi-IN"/>
        </w:rPr>
      </w:pPr>
      <w:r w:rsidRPr="000B07BF">
        <w:rPr>
          <w:rFonts w:ascii="Times New Roman" w:hAnsi="Times New Roman" w:cs="Times New Roman"/>
          <w:b/>
          <w:color w:val="0F0F0F"/>
          <w:kern w:val="2"/>
          <w:sz w:val="20"/>
          <w:szCs w:val="20"/>
          <w:lang w:eastAsia="zh-CN" w:bidi="hi-IN"/>
        </w:rPr>
        <w:t>1. ПІДСТАВА</w:t>
      </w:r>
      <w:r w:rsidRPr="000B07BF">
        <w:rPr>
          <w:rFonts w:ascii="Times New Roman" w:hAnsi="Times New Roman" w:cs="Times New Roman"/>
          <w:b/>
          <w:color w:val="0F0F0F"/>
          <w:spacing w:val="43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b/>
          <w:color w:val="0E0E0E"/>
          <w:kern w:val="2"/>
          <w:sz w:val="20"/>
          <w:szCs w:val="20"/>
          <w:lang w:eastAsia="zh-CN" w:bidi="hi-IN"/>
        </w:rPr>
        <w:t>ДЛЯ</w:t>
      </w:r>
      <w:r w:rsidRPr="000B07BF">
        <w:rPr>
          <w:rFonts w:ascii="Times New Roman" w:hAnsi="Times New Roman" w:cs="Times New Roman"/>
          <w:b/>
          <w:color w:val="0E0E0E"/>
          <w:spacing w:val="29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b/>
          <w:spacing w:val="-2"/>
          <w:kern w:val="2"/>
          <w:sz w:val="20"/>
          <w:szCs w:val="20"/>
          <w:lang w:eastAsia="zh-CN" w:bidi="hi-IN"/>
        </w:rPr>
        <w:t>РОЗРОБКИ:</w:t>
      </w:r>
    </w:p>
    <w:p w14:paraId="648BE588" w14:textId="77777777" w:rsidR="000B07BF" w:rsidRPr="000B07BF" w:rsidRDefault="000B07BF" w:rsidP="000B07BF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spacing w:val="-4"/>
          <w:w w:val="85"/>
          <w:kern w:val="2"/>
          <w:sz w:val="20"/>
          <w:szCs w:val="20"/>
          <w:lang w:eastAsia="zh-CN" w:bidi="hi-IN"/>
        </w:rPr>
        <w:t>1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.1.</w:t>
      </w:r>
      <w:r w:rsidRPr="000B07BF">
        <w:rPr>
          <w:rFonts w:ascii="Times New Roman" w:eastAsia="NSimSun" w:hAnsi="Times New Roman" w:cs="Times New Roman"/>
          <w:spacing w:val="3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Закон</w:t>
      </w:r>
      <w:r w:rsidRPr="000B07BF">
        <w:rPr>
          <w:rFonts w:ascii="Times New Roman" w:eastAsia="NSimSun" w:hAnsi="Times New Roman" w:cs="Times New Roman"/>
          <w:spacing w:val="6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України</w:t>
      </w:r>
      <w:r w:rsidRPr="000B07BF">
        <w:rPr>
          <w:rFonts w:ascii="Times New Roman" w:eastAsia="NSimSun" w:hAnsi="Times New Roman" w:cs="Times New Roman"/>
          <w:spacing w:val="17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«Про</w:t>
      </w:r>
      <w:r w:rsidRPr="000B07BF">
        <w:rPr>
          <w:rFonts w:ascii="Times New Roman" w:eastAsia="NSimSun" w:hAnsi="Times New Roman" w:cs="Times New Roman"/>
          <w:spacing w:val="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місцеве</w:t>
      </w:r>
      <w:r w:rsidRPr="000B07BF">
        <w:rPr>
          <w:rFonts w:ascii="Times New Roman" w:eastAsia="NSimSun" w:hAnsi="Times New Roman" w:cs="Times New Roman"/>
          <w:spacing w:val="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самоврядування</w:t>
      </w:r>
      <w:r w:rsidRPr="000B07BF">
        <w:rPr>
          <w:rFonts w:ascii="Times New Roman" w:eastAsia="NSimSun" w:hAnsi="Times New Roman" w:cs="Times New Roman"/>
          <w:spacing w:val="-6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в</w:t>
      </w:r>
      <w:r w:rsidRPr="000B07BF">
        <w:rPr>
          <w:rFonts w:ascii="Times New Roman" w:eastAsia="NSimSun" w:hAnsi="Times New Roman" w:cs="Times New Roman"/>
          <w:spacing w:val="-7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Україні»,</w:t>
      </w:r>
    </w:p>
    <w:p w14:paraId="65F1845F" w14:textId="77777777" w:rsidR="000B07BF" w:rsidRPr="000B07BF" w:rsidRDefault="000B07BF" w:rsidP="000B07BF">
      <w:pPr>
        <w:widowControl w:val="0"/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1.2. Закон</w:t>
      </w:r>
      <w:r w:rsidRPr="000B07BF">
        <w:rPr>
          <w:rFonts w:ascii="Times New Roman" w:hAnsi="Times New Roman" w:cs="Times New Roman"/>
          <w:spacing w:val="-1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України</w:t>
      </w:r>
      <w:r w:rsidRPr="000B07BF">
        <w:rPr>
          <w:rFonts w:ascii="Times New Roman" w:hAnsi="Times New Roman" w:cs="Times New Roman"/>
          <w:spacing w:val="9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«Про</w:t>
      </w:r>
      <w:r w:rsidRPr="000B07BF">
        <w:rPr>
          <w:rFonts w:ascii="Times New Roman" w:hAnsi="Times New Roman" w:cs="Times New Roman"/>
          <w:spacing w:val="-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пит</w:t>
      </w:r>
      <w:r w:rsidRPr="000B07BF">
        <w:rPr>
          <w:rFonts w:ascii="Times New Roman" w:hAnsi="Times New Roman" w:cs="Times New Roman"/>
          <w:spacing w:val="-35"/>
          <w:kern w:val="2"/>
          <w:sz w:val="20"/>
          <w:szCs w:val="20"/>
          <w:lang w:eastAsia="zh-CN" w:bidi="hi-IN"/>
        </w:rPr>
        <w:t>н</w:t>
      </w:r>
      <w:r w:rsidRPr="000B07BF">
        <w:rPr>
          <w:rFonts w:ascii="Times New Roman" w:hAnsi="Times New Roman" w:cs="Times New Roman"/>
          <w:color w:val="0F0F0F"/>
          <w:kern w:val="2"/>
          <w:sz w:val="20"/>
          <w:szCs w:val="20"/>
          <w:lang w:eastAsia="zh-CN" w:bidi="hi-IN"/>
        </w:rPr>
        <w:t>у</w:t>
      </w:r>
      <w:r w:rsidRPr="000B07BF">
        <w:rPr>
          <w:rFonts w:ascii="Times New Roman" w:hAnsi="Times New Roman" w:cs="Times New Roman"/>
          <w:color w:val="0F0F0F"/>
          <w:spacing w:val="-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воду,</w:t>
      </w:r>
      <w:r w:rsidRPr="000B07BF">
        <w:rPr>
          <w:rFonts w:ascii="Times New Roman" w:hAnsi="Times New Roman" w:cs="Times New Roman"/>
          <w:spacing w:val="-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питне</w:t>
      </w:r>
      <w:r w:rsidRPr="000B07BF">
        <w:rPr>
          <w:rFonts w:ascii="Times New Roma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водопостачання</w:t>
      </w:r>
      <w:r w:rsidRPr="000B07BF">
        <w:rPr>
          <w:rFonts w:ascii="Times New Roma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та</w:t>
      </w:r>
      <w:r w:rsidRPr="000B07BF">
        <w:rPr>
          <w:rFonts w:ascii="Times New Roman" w:hAnsi="Times New Roman" w:cs="Times New Roman"/>
          <w:spacing w:val="-1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spacing w:val="-2"/>
          <w:kern w:val="2"/>
          <w:sz w:val="20"/>
          <w:szCs w:val="20"/>
          <w:lang w:eastAsia="zh-CN" w:bidi="hi-IN"/>
        </w:rPr>
        <w:t>водовідведення».</w:t>
      </w:r>
    </w:p>
    <w:p w14:paraId="7D7014EA" w14:textId="77777777" w:rsidR="000B07BF" w:rsidRPr="000B07BF" w:rsidRDefault="000B07BF" w:rsidP="000B07BF">
      <w:pPr>
        <w:widowControl w:val="0"/>
        <w:tabs>
          <w:tab w:val="left" w:pos="2889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1.3. Порядок</w:t>
      </w:r>
      <w:r w:rsidRPr="000B07BF">
        <w:rPr>
          <w:rFonts w:ascii="Times New Roma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розроблення</w:t>
      </w:r>
      <w:r w:rsidRPr="000B07BF">
        <w:rPr>
          <w:rFonts w:ascii="Times New Roma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та</w:t>
      </w:r>
      <w:r w:rsidRPr="000B07BF">
        <w:rPr>
          <w:rFonts w:ascii="Times New Roma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затвердження</w:t>
      </w:r>
      <w:r w:rsidRPr="000B07BF">
        <w:rPr>
          <w:rFonts w:ascii="Times New Roma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нормативів</w:t>
      </w:r>
      <w:r w:rsidRPr="000B07BF">
        <w:rPr>
          <w:rFonts w:ascii="Times New Roma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питного</w:t>
      </w:r>
      <w:r w:rsidRPr="000B07BF">
        <w:rPr>
          <w:rFonts w:ascii="Times New Roma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водопостачання, затверджений</w:t>
      </w:r>
      <w:r w:rsidRPr="000B07BF">
        <w:rPr>
          <w:rFonts w:ascii="Times New Roman" w:hAnsi="Times New Roman" w:cs="Times New Roman"/>
          <w:spacing w:val="2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постановою Кабінету Міністрів України від</w:t>
      </w:r>
      <w:r w:rsidRPr="000B07BF">
        <w:rPr>
          <w:rFonts w:ascii="Times New Roman" w:hAnsi="Times New Roman" w:cs="Times New Roman"/>
          <w:spacing w:val="-11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25.08.2004</w:t>
      </w:r>
      <w:r w:rsidRPr="000B07BF">
        <w:rPr>
          <w:rFonts w:ascii="Times New Roman" w:hAnsi="Times New Roman" w:cs="Times New Roman"/>
          <w:spacing w:val="16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color w:val="111111"/>
          <w:kern w:val="2"/>
          <w:sz w:val="20"/>
          <w:szCs w:val="20"/>
          <w:lang w:eastAsia="zh-CN" w:bidi="hi-IN"/>
        </w:rPr>
        <w:t>№</w:t>
      </w:r>
      <w:r w:rsidRPr="000B07BF">
        <w:rPr>
          <w:rFonts w:ascii="Times New Roman" w:hAnsi="Times New Roman" w:cs="Times New Roman"/>
          <w:color w:val="111111"/>
          <w:spacing w:val="33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1107.</w:t>
      </w:r>
    </w:p>
    <w:p w14:paraId="4FDF3E22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1.4.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Методика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визначення нормативів питного водопостачання населення,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затверджена</w:t>
      </w:r>
      <w:r w:rsidRPr="000B07BF">
        <w:rPr>
          <w:rFonts w:ascii="Times New Roman" w:eastAsia="NSimSun" w:hAnsi="Times New Roman" w:cs="Times New Roman"/>
          <w:spacing w:val="72"/>
          <w:w w:val="15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наказом</w:t>
      </w:r>
      <w:r w:rsidRPr="000B07BF">
        <w:rPr>
          <w:rFonts w:ascii="Times New Roman" w:eastAsia="NSimSun" w:hAnsi="Times New Roman" w:cs="Times New Roman"/>
          <w:spacing w:val="61"/>
          <w:w w:val="15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Державного</w:t>
      </w:r>
      <w:r w:rsidRPr="000B07BF">
        <w:rPr>
          <w:rFonts w:ascii="Times New Roman" w:eastAsia="NSimSun" w:hAnsi="Times New Roman" w:cs="Times New Roman"/>
          <w:spacing w:val="71"/>
          <w:w w:val="15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комітету</w:t>
      </w:r>
      <w:r w:rsidRPr="000B07BF">
        <w:rPr>
          <w:rFonts w:ascii="Times New Roman" w:eastAsia="NSimSun" w:hAnsi="Times New Roman" w:cs="Times New Roman"/>
          <w:spacing w:val="63"/>
          <w:w w:val="15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України</w:t>
      </w:r>
      <w:r w:rsidRPr="000B07BF">
        <w:rPr>
          <w:rFonts w:ascii="Times New Roman" w:eastAsia="NSimSun" w:hAnsi="Times New Roman" w:cs="Times New Roman"/>
          <w:spacing w:val="56"/>
          <w:w w:val="15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з</w:t>
      </w:r>
      <w:r w:rsidRPr="000B07BF">
        <w:rPr>
          <w:rFonts w:ascii="Times New Roman" w:eastAsia="NSimSun" w:hAnsi="Times New Roman" w:cs="Times New Roman"/>
          <w:spacing w:val="76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питань</w:t>
      </w:r>
      <w:r w:rsidRPr="000B07BF">
        <w:rPr>
          <w:rFonts w:ascii="Times New Roman" w:eastAsia="NSimSun" w:hAnsi="Times New Roman" w:cs="Times New Roman"/>
          <w:spacing w:val="52"/>
          <w:w w:val="15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житлово-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комунального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господарства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від</w:t>
      </w:r>
      <w:r w:rsidRPr="000B07BF">
        <w:rPr>
          <w:rFonts w:ascii="Times New Roman" w:eastAsia="NSimSun" w:hAnsi="Times New Roman" w:cs="Times New Roman"/>
          <w:spacing w:val="1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27.09.2005</w:t>
      </w:r>
      <w:r w:rsidRPr="000B07BF">
        <w:rPr>
          <w:rFonts w:ascii="Times New Roman" w:eastAsia="NSimSun" w:hAnsi="Times New Roman" w:cs="Times New Roman"/>
          <w:spacing w:val="31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color w:val="181818"/>
          <w:kern w:val="2"/>
          <w:sz w:val="20"/>
          <w:szCs w:val="20"/>
          <w:lang w:eastAsia="zh-CN" w:bidi="hi-IN"/>
        </w:rPr>
        <w:t>№</w:t>
      </w:r>
      <w:r w:rsidRPr="000B07BF">
        <w:rPr>
          <w:rFonts w:ascii="Times New Roman" w:eastAsia="NSimSun" w:hAnsi="Times New Roman" w:cs="Times New Roman"/>
          <w:color w:val="181818"/>
          <w:spacing w:val="61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148,</w:t>
      </w:r>
      <w:r w:rsidRPr="000B07BF">
        <w:rPr>
          <w:rFonts w:ascii="Times New Roman" w:eastAsia="NSimSun" w:hAnsi="Times New Roman" w:cs="Times New Roman"/>
          <w:spacing w:val="1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зареєстрованим</w:t>
      </w:r>
      <w:r w:rsidRPr="000B07BF">
        <w:rPr>
          <w:rFonts w:ascii="Times New Roman" w:eastAsia="NSimSun" w:hAnsi="Times New Roman" w:cs="Times New Roman"/>
          <w:spacing w:val="2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</w:t>
      </w:r>
      <w:r w:rsidRPr="000B07BF">
        <w:rPr>
          <w:rFonts w:ascii="Times New Roman" w:eastAsia="NSimSun" w:hAnsi="Times New Roman" w:cs="Times New Roman"/>
          <w:spacing w:val="1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Міністерстві</w:t>
      </w:r>
      <w:r w:rsidRPr="000B07BF">
        <w:rPr>
          <w:rFonts w:ascii="Times New Roman" w:eastAsia="NSimSun" w:hAnsi="Times New Roman" w:cs="Times New Roman"/>
          <w:spacing w:val="3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юстиції</w:t>
      </w:r>
      <w:r w:rsidRPr="000B07BF">
        <w:rPr>
          <w:rFonts w:ascii="Times New Roman" w:eastAsia="NSimSun" w:hAnsi="Times New Roman" w:cs="Times New Roman"/>
          <w:spacing w:val="19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України</w:t>
      </w:r>
      <w:r w:rsidRPr="000B07BF">
        <w:rPr>
          <w:rFonts w:ascii="Times New Roman" w:eastAsia="NSimSun" w:hAnsi="Times New Roman" w:cs="Times New Roman"/>
          <w:spacing w:val="3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17 жовтня</w:t>
      </w:r>
      <w:r w:rsidRPr="000B07BF">
        <w:rPr>
          <w:rFonts w:ascii="Times New Roman" w:eastAsia="NSimSun" w:hAnsi="Times New Roman" w:cs="Times New Roman"/>
          <w:spacing w:val="3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2005 р. </w:t>
      </w:r>
      <w:r w:rsidRPr="000B07BF">
        <w:rPr>
          <w:rFonts w:ascii="Times New Roman" w:eastAsia="NSimSun" w:hAnsi="Times New Roman" w:cs="Times New Roman"/>
          <w:color w:val="0F0F0F"/>
          <w:kern w:val="2"/>
          <w:sz w:val="20"/>
          <w:szCs w:val="20"/>
          <w:lang w:eastAsia="zh-CN" w:bidi="hi-IN"/>
        </w:rPr>
        <w:t>за</w:t>
      </w:r>
      <w:r w:rsidRPr="000B07BF">
        <w:rPr>
          <w:rFonts w:ascii="Times New Roman" w:eastAsia="NSimSun" w:hAnsi="Times New Roman" w:cs="Times New Roman"/>
          <w:color w:val="0F0F0F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N. 1210/11490.</w:t>
      </w:r>
    </w:p>
    <w:p w14:paraId="425F7232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14:paraId="62ACCBD1" w14:textId="77777777" w:rsidR="000B07BF" w:rsidRPr="000B07BF" w:rsidRDefault="000B07BF" w:rsidP="000B07BF">
      <w:pPr>
        <w:keepNext/>
        <w:widowControl w:val="0"/>
        <w:tabs>
          <w:tab w:val="left" w:pos="4662"/>
        </w:tabs>
        <w:suppressAutoHyphens/>
        <w:spacing w:after="0" w:line="240" w:lineRule="auto"/>
        <w:ind w:left="2350" w:hanging="2350"/>
        <w:outlineLvl w:val="0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bidi="hi-IN"/>
        </w:rPr>
      </w:pPr>
      <w:r w:rsidRPr="000B07BF">
        <w:rPr>
          <w:rFonts w:ascii="Times New Roman" w:eastAsia="Times New Roman" w:hAnsi="Times New Roman" w:cs="Times New Roman"/>
          <w:b/>
          <w:kern w:val="2"/>
          <w:sz w:val="20"/>
          <w:szCs w:val="20"/>
          <w:lang w:bidi="hi-IN"/>
        </w:rPr>
        <w:t>2. META</w:t>
      </w:r>
      <w:r w:rsidRPr="000B07BF">
        <w:rPr>
          <w:rFonts w:ascii="Times New Roman" w:eastAsia="Times New Roman" w:hAnsi="Times New Roman" w:cs="Times New Roman"/>
          <w:b/>
          <w:spacing w:val="-2"/>
          <w:kern w:val="2"/>
          <w:sz w:val="20"/>
          <w:szCs w:val="20"/>
          <w:lang w:bidi="hi-IN"/>
        </w:rPr>
        <w:t>:</w:t>
      </w:r>
    </w:p>
    <w:p w14:paraId="1A140119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Встановлення необхідних об'ємів постачання питної води населенню міста Тернівка, планування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господарської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діяльності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підприємств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питного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водопостачання, а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також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proofErr w:type="spellStart"/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ïx</w:t>
      </w:r>
      <w:proofErr w:type="spellEnd"/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застосування під час нарахування оплати за користування відповідними комунальними послугами споживачами </w:t>
      </w:r>
      <w:r w:rsidRPr="000B07BF">
        <w:rPr>
          <w:rFonts w:ascii="Times New Roman" w:eastAsia="NSimSun" w:hAnsi="Times New Roman" w:cs="Times New Roman"/>
          <w:color w:val="1F1F1F"/>
          <w:w w:val="90"/>
          <w:kern w:val="2"/>
          <w:sz w:val="20"/>
          <w:szCs w:val="20"/>
          <w:lang w:eastAsia="zh-CN" w:bidi="hi-IN"/>
        </w:rPr>
        <w:t xml:space="preserve">—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мешканцями багатоквартирних будинків та власниками приватних житлових будинків </w:t>
      </w:r>
      <w:r w:rsidRPr="000B07BF">
        <w:rPr>
          <w:rFonts w:ascii="Times New Roman" w:eastAsia="NSimSun" w:hAnsi="Times New Roman" w:cs="Times New Roman"/>
          <w:color w:val="1A1A1A"/>
          <w:kern w:val="2"/>
          <w:sz w:val="20"/>
          <w:szCs w:val="20"/>
          <w:lang w:eastAsia="zh-CN" w:bidi="hi-IN"/>
        </w:rPr>
        <w:t xml:space="preserve">у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місті Тернівка.</w:t>
      </w:r>
    </w:p>
    <w:p w14:paraId="0C7ACC57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14:paraId="5DFDD82E" w14:textId="77777777" w:rsidR="000B07BF" w:rsidRPr="000B07BF" w:rsidRDefault="000B07BF" w:rsidP="000B07BF">
      <w:pPr>
        <w:widowControl w:val="0"/>
        <w:tabs>
          <w:tab w:val="left" w:pos="5001"/>
        </w:tabs>
        <w:spacing w:after="0" w:line="240" w:lineRule="auto"/>
        <w:ind w:left="2350" w:hanging="2350"/>
        <w:contextualSpacing/>
        <w:rPr>
          <w:rFonts w:ascii="Times New Roman" w:hAnsi="Times New Roman" w:cs="Times New Roman"/>
          <w:b/>
          <w:kern w:val="2"/>
          <w:sz w:val="20"/>
          <w:szCs w:val="20"/>
          <w:lang w:eastAsia="zh-CN" w:bidi="hi-IN"/>
        </w:rPr>
      </w:pPr>
      <w:r w:rsidRPr="000B07BF">
        <w:rPr>
          <w:rFonts w:ascii="Times New Roman" w:hAnsi="Times New Roman" w:cs="Times New Roman"/>
          <w:b/>
          <w:spacing w:val="-2"/>
          <w:kern w:val="2"/>
          <w:sz w:val="20"/>
          <w:szCs w:val="20"/>
          <w:lang w:eastAsia="zh-CN" w:bidi="hi-IN"/>
        </w:rPr>
        <w:t>3. ЗАВДАННЯ:</w:t>
      </w:r>
    </w:p>
    <w:p w14:paraId="6E5B4DDA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Розрахунок нормативів питного водопостачання та норм споживання питної води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для населення міста Тернівка, що мешкає в багатоповерхових будинках та будинках індивідуальної забудови з різним ступенем благоустрою, питомих витрат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на поливання присадибних ділянок та прибудинкових</w:t>
      </w:r>
      <w:r w:rsidRPr="000B07BF">
        <w:rPr>
          <w:rFonts w:ascii="Times New Roman" w:eastAsia="NSimSun" w:hAnsi="Times New Roman" w:cs="Times New Roman"/>
          <w:spacing w:val="2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територій (зелених насаджень,</w:t>
      </w:r>
      <w:r w:rsidRPr="000B07BF">
        <w:rPr>
          <w:rFonts w:ascii="Times New Roman" w:eastAsia="NSimSun" w:hAnsi="Times New Roman" w:cs="Times New Roman"/>
          <w:spacing w:val="19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газонів, теплиць).</w:t>
      </w:r>
    </w:p>
    <w:p w14:paraId="3FC688AD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14:paraId="3E761EA7" w14:textId="77777777" w:rsidR="000B07BF" w:rsidRPr="000B07BF" w:rsidRDefault="000B07BF" w:rsidP="000B07BF">
      <w:pPr>
        <w:widowControl w:val="0"/>
        <w:tabs>
          <w:tab w:val="left" w:pos="5154"/>
        </w:tabs>
        <w:spacing w:after="0" w:line="240" w:lineRule="auto"/>
        <w:ind w:left="2350" w:hanging="2350"/>
        <w:contextualSpacing/>
        <w:rPr>
          <w:rFonts w:ascii="Times New Roman" w:hAnsi="Times New Roman" w:cs="Times New Roman"/>
          <w:b/>
          <w:kern w:val="2"/>
          <w:sz w:val="20"/>
          <w:szCs w:val="20"/>
          <w:lang w:eastAsia="zh-CN" w:bidi="hi-IN"/>
        </w:rPr>
      </w:pPr>
      <w:r w:rsidRPr="000B07BF">
        <w:rPr>
          <w:rFonts w:ascii="Times New Roman" w:hAnsi="Times New Roman" w:cs="Times New Roman"/>
          <w:b/>
          <w:w w:val="105"/>
          <w:kern w:val="2"/>
          <w:sz w:val="20"/>
          <w:szCs w:val="20"/>
          <w:highlight w:val="white"/>
          <w:lang w:eastAsia="zh-CN" w:bidi="hi-IN"/>
        </w:rPr>
        <w:t>4. ВИХІДНІ</w:t>
      </w:r>
      <w:r w:rsidRPr="000B07BF">
        <w:rPr>
          <w:rFonts w:ascii="Times New Roman" w:hAnsi="Times New Roman" w:cs="Times New Roman"/>
          <w:b/>
          <w:spacing w:val="-12"/>
          <w:w w:val="105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b/>
          <w:spacing w:val="-2"/>
          <w:w w:val="105"/>
          <w:kern w:val="2"/>
          <w:sz w:val="20"/>
          <w:szCs w:val="20"/>
          <w:highlight w:val="white"/>
          <w:lang w:eastAsia="zh-CN" w:bidi="hi-IN"/>
        </w:rPr>
        <w:t>ДАНІ:</w:t>
      </w:r>
    </w:p>
    <w:p w14:paraId="5482C349" w14:textId="77777777" w:rsidR="000B07BF" w:rsidRPr="000B07BF" w:rsidRDefault="000B07BF" w:rsidP="000B07BF">
      <w:pPr>
        <w:widowControl w:val="0"/>
        <w:tabs>
          <w:tab w:val="left" w:pos="3064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color w:val="1C1C1C"/>
          <w:spacing w:val="-10"/>
          <w:kern w:val="2"/>
          <w:sz w:val="20"/>
          <w:szCs w:val="20"/>
          <w:highlight w:val="white"/>
          <w:lang w:eastAsia="zh-CN" w:bidi="hi-IN"/>
        </w:rPr>
        <w:t xml:space="preserve">-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дані для складання водного балансу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обсяги поданої i реалізованої (за категоріями)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води;</w:t>
      </w:r>
    </w:p>
    <w:p w14:paraId="378AA076" w14:textId="77777777" w:rsidR="000B07BF" w:rsidRPr="000B07BF" w:rsidRDefault="000B07BF" w:rsidP="000B07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 xml:space="preserve">- дані вибіркових приладних вимірювань кількості фактично спожитої холодної води мешканцями м. Тернівка в багатоповерхових будинках з різним рівнем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highlight w:val="white"/>
          <w:lang w:eastAsia="zh-CN" w:bidi="hi-IN"/>
        </w:rPr>
        <w:t>благоустрою;</w:t>
      </w:r>
    </w:p>
    <w:p w14:paraId="5C3A99A5" w14:textId="77777777" w:rsidR="000B07BF" w:rsidRPr="000B07BF" w:rsidRDefault="000B07BF" w:rsidP="000B07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- дані кількості фактично спожитої</w:t>
      </w:r>
      <w:r w:rsidRPr="000B07BF">
        <w:rPr>
          <w:rFonts w:ascii="Times New Roman" w:eastAsia="NSimSun" w:hAnsi="Times New Roman" w:cs="Times New Roman"/>
          <w:spacing w:val="-12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холодної води мешканцями м.</w:t>
      </w:r>
      <w:r w:rsidRPr="000B07BF">
        <w:rPr>
          <w:rFonts w:ascii="Times New Roman" w:eastAsia="NSimSun" w:hAnsi="Times New Roman" w:cs="Times New Roman"/>
          <w:spacing w:val="-6"/>
          <w:kern w:val="2"/>
          <w:sz w:val="20"/>
          <w:szCs w:val="20"/>
          <w:highlight w:val="white"/>
          <w:lang w:eastAsia="zh-CN" w:bidi="hi-IN"/>
        </w:rPr>
        <w:t xml:space="preserve"> Тернівка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 xml:space="preserve"> в будинках</w:t>
      </w:r>
      <w:r w:rsidRPr="000B07BF">
        <w:rPr>
          <w:rFonts w:ascii="Times New Roman" w:eastAsia="NSimSun" w:hAnsi="Times New Roman" w:cs="Times New Roman"/>
          <w:spacing w:val="34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індивідуальної забудови з різним рівнем благоустрою;</w:t>
      </w:r>
    </w:p>
    <w:p w14:paraId="4F25336B" w14:textId="77777777" w:rsidR="000B07BF" w:rsidRPr="000B07BF" w:rsidRDefault="000B07BF" w:rsidP="000B07BF">
      <w:pPr>
        <w:widowControl w:val="0"/>
        <w:tabs>
          <w:tab w:val="left" w:pos="3078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color w:val="0F0F0F"/>
          <w:spacing w:val="-10"/>
          <w:kern w:val="2"/>
          <w:sz w:val="20"/>
          <w:szCs w:val="20"/>
          <w:highlight w:val="white"/>
          <w:lang w:eastAsia="zh-CN" w:bidi="hi-IN"/>
        </w:rPr>
        <w:t xml:space="preserve">-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дані</w:t>
      </w:r>
      <w:r w:rsidRPr="000B07BF">
        <w:rPr>
          <w:rFonts w:ascii="Times New Roman" w:eastAsia="NSimSun" w:hAnsi="Times New Roman" w:cs="Times New Roman"/>
          <w:spacing w:val="41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про</w:t>
      </w:r>
      <w:r w:rsidRPr="000B07BF">
        <w:rPr>
          <w:rFonts w:ascii="Times New Roman" w:eastAsia="NSimSun" w:hAnsi="Times New Roman" w:cs="Times New Roman"/>
          <w:spacing w:val="41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кількість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споживачів</w:t>
      </w:r>
      <w:r w:rsidRPr="000B07BF">
        <w:rPr>
          <w:rFonts w:ascii="Times New Roman" w:eastAsia="NSimSun" w:hAnsi="Times New Roman" w:cs="Times New Roman"/>
          <w:spacing w:val="45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за</w:t>
      </w:r>
      <w:r w:rsidRPr="000B07BF">
        <w:rPr>
          <w:rFonts w:ascii="Times New Roman" w:eastAsia="NSimSun" w:hAnsi="Times New Roman" w:cs="Times New Roman"/>
          <w:spacing w:val="35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рівнем</w:t>
      </w:r>
      <w:r w:rsidRPr="000B07BF">
        <w:rPr>
          <w:rFonts w:ascii="Times New Roman" w:eastAsia="NSimSun" w:hAnsi="Times New Roman" w:cs="Times New Roman"/>
          <w:spacing w:val="45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благоустрою</w:t>
      </w:r>
      <w:r w:rsidRPr="000B07BF">
        <w:rPr>
          <w:rFonts w:ascii="Times New Roman" w:eastAsia="NSimSun" w:hAnsi="Times New Roman" w:cs="Times New Roman"/>
          <w:spacing w:val="46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житла</w:t>
      </w:r>
      <w:r w:rsidRPr="000B07BF">
        <w:rPr>
          <w:rFonts w:ascii="Times New Roman" w:eastAsia="NSimSun" w:hAnsi="Times New Roman" w:cs="Times New Roman"/>
          <w:spacing w:val="36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та</w:t>
      </w:r>
      <w:r w:rsidRPr="000B07BF">
        <w:rPr>
          <w:rFonts w:ascii="Times New Roman" w:eastAsia="NSimSun" w:hAnsi="Times New Roman" w:cs="Times New Roman"/>
          <w:spacing w:val="35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highlight w:val="white"/>
          <w:lang w:eastAsia="zh-CN" w:bidi="hi-IN"/>
        </w:rPr>
        <w:t>обладнанням житла</w:t>
      </w:r>
      <w:r w:rsidRPr="000B07BF">
        <w:rPr>
          <w:rFonts w:ascii="Times New Roman" w:eastAsia="NSimSun" w:hAnsi="Times New Roman" w:cs="Times New Roman"/>
          <w:spacing w:val="2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highlight w:val="white"/>
          <w:lang w:eastAsia="zh-CN" w:bidi="hi-IN"/>
        </w:rPr>
        <w:t>засобами</w:t>
      </w:r>
      <w:r w:rsidRPr="000B07BF">
        <w:rPr>
          <w:rFonts w:ascii="Times New Roman" w:eastAsia="NSimSun" w:hAnsi="Times New Roman" w:cs="Times New Roman"/>
          <w:spacing w:val="7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highlight w:val="white"/>
          <w:lang w:eastAsia="zh-CN" w:bidi="hi-IN"/>
        </w:rPr>
        <w:t>обліку</w:t>
      </w:r>
      <w:r w:rsidRPr="000B07BF">
        <w:rPr>
          <w:rFonts w:ascii="Times New Roman" w:eastAsia="NSimSun" w:hAnsi="Times New Roman" w:cs="Times New Roman"/>
          <w:spacing w:val="3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highlight w:val="white"/>
          <w:lang w:eastAsia="zh-CN" w:bidi="hi-IN"/>
        </w:rPr>
        <w:t>питної</w:t>
      </w:r>
      <w:r w:rsidRPr="000B07BF">
        <w:rPr>
          <w:rFonts w:ascii="Times New Roman" w:eastAsia="NSimSun" w:hAnsi="Times New Roman" w:cs="Times New Roman"/>
          <w:spacing w:val="5"/>
          <w:kern w:val="2"/>
          <w:sz w:val="20"/>
          <w:szCs w:val="20"/>
          <w:highlight w:val="white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highlight w:val="white"/>
          <w:lang w:eastAsia="zh-CN" w:bidi="hi-IN"/>
        </w:rPr>
        <w:t>води;</w:t>
      </w:r>
    </w:p>
    <w:p w14:paraId="61327FF6" w14:textId="77777777" w:rsidR="000B07BF" w:rsidRPr="000B07BF" w:rsidRDefault="000B07BF" w:rsidP="000B07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>- інформацію про рівень охоплення споживачів приладами обліку та кількості спожитої води;</w:t>
      </w:r>
    </w:p>
    <w:p w14:paraId="6963F661" w14:textId="77777777" w:rsidR="000B07BF" w:rsidRPr="000B07BF" w:rsidRDefault="000B07BF" w:rsidP="000B07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  <w:t xml:space="preserve">- інші рішення та документи, що мають бути використанні для розрахунку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highlight w:val="white"/>
          <w:lang w:eastAsia="zh-CN" w:bidi="hi-IN"/>
        </w:rPr>
        <w:t>нормативів.</w:t>
      </w:r>
    </w:p>
    <w:p w14:paraId="3AEFC44D" w14:textId="77777777" w:rsidR="000B07BF" w:rsidRPr="000B07BF" w:rsidRDefault="000B07BF" w:rsidP="000B07BF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0"/>
          <w:szCs w:val="20"/>
          <w:highlight w:val="white"/>
          <w:lang w:eastAsia="zh-CN" w:bidi="hi-IN"/>
        </w:rPr>
      </w:pPr>
    </w:p>
    <w:p w14:paraId="1B4A8861" w14:textId="77777777" w:rsidR="000B07BF" w:rsidRPr="000B07BF" w:rsidRDefault="000B07BF" w:rsidP="000B07BF">
      <w:pPr>
        <w:keepNext/>
        <w:widowControl w:val="0"/>
        <w:tabs>
          <w:tab w:val="left" w:pos="4694"/>
        </w:tabs>
        <w:suppressAutoHyphens/>
        <w:spacing w:after="0" w:line="240" w:lineRule="auto"/>
        <w:ind w:left="2350" w:hanging="2350"/>
        <w:outlineLvl w:val="0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bidi="hi-IN"/>
        </w:rPr>
      </w:pPr>
      <w:r w:rsidRPr="000B07BF">
        <w:rPr>
          <w:rFonts w:ascii="Times New Roman" w:eastAsia="Times New Roman" w:hAnsi="Times New Roman" w:cs="Times New Roman"/>
          <w:b/>
          <w:color w:val="111111"/>
          <w:kern w:val="2"/>
          <w:sz w:val="20"/>
          <w:szCs w:val="20"/>
          <w:highlight w:val="white"/>
          <w:lang w:bidi="hi-IN"/>
        </w:rPr>
        <w:t>5. C</w:t>
      </w:r>
      <w:r w:rsidRPr="000B07BF">
        <w:rPr>
          <w:rFonts w:ascii="Times New Roman" w:eastAsia="Times New Roman" w:hAnsi="Times New Roman" w:cs="Times New Roman"/>
          <w:b/>
          <w:color w:val="111111"/>
          <w:kern w:val="2"/>
          <w:sz w:val="20"/>
          <w:szCs w:val="20"/>
          <w:highlight w:val="white"/>
        </w:rPr>
        <w:t>К</w:t>
      </w:r>
      <w:r w:rsidRPr="000B07BF">
        <w:rPr>
          <w:rFonts w:ascii="Times New Roman" w:eastAsia="Times New Roman" w:hAnsi="Times New Roman" w:cs="Times New Roman"/>
          <w:b/>
          <w:color w:val="111111"/>
          <w:kern w:val="2"/>
          <w:sz w:val="20"/>
          <w:szCs w:val="20"/>
          <w:highlight w:val="white"/>
          <w:lang w:bidi="hi-IN"/>
        </w:rPr>
        <w:t>ЛAД</w:t>
      </w:r>
      <w:r w:rsidRPr="000B07BF">
        <w:rPr>
          <w:rFonts w:ascii="Times New Roman" w:eastAsia="Times New Roman" w:hAnsi="Times New Roman" w:cs="Times New Roman"/>
          <w:b/>
          <w:color w:val="111111"/>
          <w:spacing w:val="-8"/>
          <w:kern w:val="2"/>
          <w:sz w:val="20"/>
          <w:szCs w:val="20"/>
          <w:highlight w:val="white"/>
          <w:lang w:bidi="hi-IN"/>
        </w:rPr>
        <w:t xml:space="preserve"> ПОСЛУГ</w:t>
      </w:r>
      <w:r w:rsidRPr="000B07BF">
        <w:rPr>
          <w:rFonts w:ascii="Times New Roman" w:eastAsia="Times New Roman" w:hAnsi="Times New Roman" w:cs="Times New Roman"/>
          <w:b/>
          <w:color w:val="0C0C0C"/>
          <w:kern w:val="2"/>
          <w:sz w:val="20"/>
          <w:szCs w:val="20"/>
          <w:highlight w:val="white"/>
          <w:lang w:bidi="hi-IN"/>
        </w:rPr>
        <w:t>,</w:t>
      </w:r>
      <w:r w:rsidRPr="000B07BF">
        <w:rPr>
          <w:rFonts w:ascii="Times New Roman" w:eastAsia="Times New Roman" w:hAnsi="Times New Roman" w:cs="Times New Roman"/>
          <w:b/>
          <w:color w:val="0C0C0C"/>
          <w:spacing w:val="-1"/>
          <w:kern w:val="2"/>
          <w:sz w:val="20"/>
          <w:szCs w:val="20"/>
          <w:highlight w:val="white"/>
          <w:lang w:bidi="hi-IN"/>
        </w:rPr>
        <w:t xml:space="preserve"> </w:t>
      </w:r>
      <w:r w:rsidRPr="000B07BF">
        <w:rPr>
          <w:rFonts w:ascii="Times New Roman" w:eastAsia="Times New Roman" w:hAnsi="Times New Roman" w:cs="Times New Roman"/>
          <w:b/>
          <w:color w:val="111111"/>
          <w:kern w:val="2"/>
          <w:sz w:val="20"/>
          <w:szCs w:val="20"/>
          <w:highlight w:val="white"/>
          <w:lang w:bidi="hi-IN"/>
        </w:rPr>
        <w:t>ЩО</w:t>
      </w:r>
      <w:r w:rsidRPr="000B07BF">
        <w:rPr>
          <w:rFonts w:ascii="Times New Roman" w:eastAsia="Times New Roman" w:hAnsi="Times New Roman" w:cs="Times New Roman"/>
          <w:b/>
          <w:color w:val="111111"/>
          <w:spacing w:val="-8"/>
          <w:kern w:val="2"/>
          <w:sz w:val="20"/>
          <w:szCs w:val="20"/>
          <w:highlight w:val="white"/>
          <w:lang w:bidi="hi-IN"/>
        </w:rPr>
        <w:t xml:space="preserve"> МАЮТЬ НАДАВАТИСЯ</w:t>
      </w:r>
      <w:r w:rsidRPr="000B07BF">
        <w:rPr>
          <w:rFonts w:ascii="Times New Roman" w:eastAsia="Times New Roman" w:hAnsi="Times New Roman" w:cs="Times New Roman"/>
          <w:b/>
          <w:spacing w:val="-2"/>
          <w:kern w:val="2"/>
          <w:sz w:val="20"/>
          <w:szCs w:val="20"/>
          <w:highlight w:val="white"/>
          <w:lang w:bidi="hi-IN"/>
        </w:rPr>
        <w:t>:</w:t>
      </w:r>
    </w:p>
    <w:p w14:paraId="155EB2E1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- Аналіз приладних вимірювань кількості фактично спожитої питної води мешканцями міста  в житлових будинках з різним ступенем благоустрою;</w:t>
      </w:r>
      <w:r w:rsidRPr="000B07BF">
        <w:rPr>
          <w:rFonts w:ascii="Times New Roman" w:eastAsia="NSimSun" w:hAnsi="Times New Roman" w:cs="Times New Roman"/>
          <w:spacing w:val="-1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кількості</w:t>
      </w:r>
      <w:r w:rsidRPr="000B07BF">
        <w:rPr>
          <w:rFonts w:ascii="Times New Roman" w:eastAsia="NSimSun" w:hAnsi="Times New Roman" w:cs="Times New Roman"/>
          <w:spacing w:val="-1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води,</w:t>
      </w:r>
      <w:r w:rsidRPr="000B07BF">
        <w:rPr>
          <w:rFonts w:ascii="Times New Roman" w:eastAsia="NSimSun" w:hAnsi="Times New Roman" w:cs="Times New Roman"/>
          <w:spacing w:val="-1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фактично</w:t>
      </w:r>
      <w:r w:rsidRPr="000B07BF">
        <w:rPr>
          <w:rFonts w:ascii="Times New Roman" w:eastAsia="NSimSun" w:hAnsi="Times New Roman" w:cs="Times New Roman"/>
          <w:spacing w:val="-1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спожитої</w:t>
      </w:r>
      <w:r w:rsidRPr="000B07BF">
        <w:rPr>
          <w:rFonts w:ascii="Times New Roman" w:eastAsia="NSimSun" w:hAnsi="Times New Roman" w:cs="Times New Roman"/>
          <w:spacing w:val="-1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населенням</w:t>
      </w:r>
      <w:r w:rsidRPr="000B07BF">
        <w:rPr>
          <w:rFonts w:ascii="Times New Roman" w:eastAsia="N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у</w:t>
      </w:r>
      <w:r w:rsidRPr="000B07BF">
        <w:rPr>
          <w:rFonts w:ascii="Times New Roman" w:eastAsia="NSimSun" w:hAnsi="Times New Roman" w:cs="Times New Roman"/>
          <w:spacing w:val="-11"/>
          <w:kern w:val="2"/>
          <w:sz w:val="20"/>
          <w:szCs w:val="20"/>
          <w:lang w:eastAsia="zh-CN" w:bidi="hi-IN"/>
        </w:rPr>
        <w:t xml:space="preserve"> </w:t>
      </w:r>
      <w:proofErr w:type="spellStart"/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попередн</w:t>
      </w:r>
      <w:r w:rsidRPr="000B07BF">
        <w:rPr>
          <w:rFonts w:ascii="Times New Roman" w:eastAsia="NSimSun" w:hAnsi="Times New Roman" w:cs="Times New Roman"/>
          <w:w w:val="80"/>
          <w:kern w:val="2"/>
          <w:sz w:val="20"/>
          <w:szCs w:val="20"/>
          <w:lang w:eastAsia="zh-CN" w:bidi="hi-IN"/>
        </w:rPr>
        <w:t>i</w:t>
      </w:r>
      <w:proofErr w:type="spellEnd"/>
      <w:r w:rsidRPr="000B07BF">
        <w:rPr>
          <w:rFonts w:ascii="Times New Roman" w:eastAsia="NSimSun" w:hAnsi="Times New Roman" w:cs="Times New Roman"/>
          <w:spacing w:val="-4"/>
          <w:kern w:val="2"/>
          <w:sz w:val="20"/>
          <w:szCs w:val="20"/>
          <w:lang w:eastAsia="zh-CN" w:bidi="hi-IN"/>
        </w:rPr>
        <w:t xml:space="preserve"> періоди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; чисельності постійного населення м. Тернівка з диференціацією за рівнями благоустрою</w:t>
      </w:r>
      <w:r w:rsidRPr="000B07BF">
        <w:rPr>
          <w:rFonts w:ascii="Times New Roman" w:eastAsia="NSimSun" w:hAnsi="Times New Roman" w:cs="Times New Roman"/>
          <w:spacing w:val="-1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житла щодо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питного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водопостачання</w:t>
      </w:r>
      <w:r w:rsidRPr="000B07BF">
        <w:rPr>
          <w:rFonts w:ascii="Times New Roman" w:eastAsia="NSimSun" w:hAnsi="Times New Roman" w:cs="Times New Roman"/>
          <w:spacing w:val="-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(наявності душів, ванн</w:t>
      </w:r>
      <w:r w:rsidRPr="000B07BF">
        <w:rPr>
          <w:rFonts w:ascii="Times New Roman" w:eastAsia="NSimSun" w:hAnsi="Times New Roman" w:cs="Times New Roman"/>
          <w:spacing w:val="-11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та</w:t>
      </w:r>
      <w:r w:rsidRPr="000B07BF">
        <w:rPr>
          <w:rFonts w:ascii="Times New Roman" w:eastAsia="NSimSun" w:hAnsi="Times New Roman" w:cs="Times New Roman"/>
          <w:spacing w:val="-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іншого 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>обладнання);</w:t>
      </w:r>
    </w:p>
    <w:p w14:paraId="6D0119B5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- Розрахунок нормативів питного водопостачання, норм питомого споживання питної</w:t>
      </w:r>
      <w:r w:rsidRPr="000B07BF">
        <w:rPr>
          <w:rFonts w:ascii="Times New Roman" w:eastAsia="NSimSun" w:hAnsi="Times New Roman" w:cs="Times New Roman"/>
          <w:spacing w:val="-1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води</w:t>
      </w:r>
      <w:r w:rsidRPr="000B07BF">
        <w:rPr>
          <w:rFonts w:ascii="Times New Roman" w:eastAsia="NSimSun" w:hAnsi="Times New Roman" w:cs="Times New Roman"/>
          <w:spacing w:val="-1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для</w:t>
      </w:r>
      <w:r w:rsidRPr="000B07BF">
        <w:rPr>
          <w:rFonts w:ascii="Times New Roman" w:eastAsia="NSimSun" w:hAnsi="Times New Roman" w:cs="Times New Roman"/>
          <w:spacing w:val="-1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населення</w:t>
      </w:r>
      <w:r w:rsidRPr="000B07BF">
        <w:rPr>
          <w:rFonts w:ascii="Times New Roman" w:eastAsia="NSimSun" w:hAnsi="Times New Roman" w:cs="Times New Roman"/>
          <w:spacing w:val="16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м. Тернівка,</w:t>
      </w:r>
      <w:r w:rsidRPr="000B07BF">
        <w:rPr>
          <w:rFonts w:ascii="Times New Roman" w:eastAsia="NSimSun" w:hAnsi="Times New Roman" w:cs="Times New Roman"/>
          <w:spacing w:val="-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що</w:t>
      </w:r>
      <w:r w:rsidRPr="000B07BF">
        <w:rPr>
          <w:rFonts w:ascii="Times New Roman" w:eastAsia="NSimSun" w:hAnsi="Times New Roman" w:cs="Times New Roman"/>
          <w:spacing w:val="-7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мешкає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</w:t>
      </w:r>
      <w:r w:rsidRPr="000B07BF">
        <w:rPr>
          <w:rFonts w:ascii="Times New Roman" w:eastAsia="NSimSun" w:hAnsi="Times New Roman" w:cs="Times New Roman"/>
          <w:spacing w:val="-12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багатоповерхових</w:t>
      </w:r>
      <w:r w:rsidRPr="000B07BF">
        <w:rPr>
          <w:rFonts w:ascii="Times New Roman" w:eastAsia="NSimSun" w:hAnsi="Times New Roman" w:cs="Times New Roman"/>
          <w:spacing w:val="-15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будинках та будинках індивідуальної забудови з різним ступенем благоустрою; питомих витрат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на поливання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присадибних ділянок та прибудинкових територій (зелених насаджень,</w:t>
      </w:r>
      <w:r w:rsidRPr="000B07BF">
        <w:rPr>
          <w:rFonts w:ascii="Times New Roman" w:eastAsia="NSimSun" w:hAnsi="Times New Roman" w:cs="Times New Roman"/>
          <w:spacing w:val="3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газонів, теплиць) та протяжність</w:t>
      </w:r>
      <w:r w:rsidRPr="000B07BF">
        <w:rPr>
          <w:rFonts w:ascii="Times New Roman" w:eastAsia="NSimSun" w:hAnsi="Times New Roman" w:cs="Times New Roman"/>
          <w:spacing w:val="34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поливного сезону.</w:t>
      </w:r>
    </w:p>
    <w:p w14:paraId="5E4428E4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14:paraId="77E1A1A5" w14:textId="77777777" w:rsidR="000B07BF" w:rsidRPr="000B07BF" w:rsidRDefault="000B07BF" w:rsidP="000B07BF">
      <w:pPr>
        <w:tabs>
          <w:tab w:val="left" w:pos="5185"/>
        </w:tabs>
        <w:spacing w:before="267" w:after="0" w:line="276" w:lineRule="exact"/>
        <w:ind w:left="2350" w:hanging="2350"/>
        <w:contextualSpacing/>
        <w:rPr>
          <w:rFonts w:ascii="Times New Roman" w:hAnsi="Times New Roman" w:cs="Times New Roman"/>
          <w:b/>
          <w:kern w:val="2"/>
          <w:sz w:val="20"/>
          <w:szCs w:val="20"/>
          <w:lang w:eastAsia="zh-CN" w:bidi="hi-IN"/>
        </w:rPr>
      </w:pPr>
      <w:r w:rsidRPr="000B07BF">
        <w:rPr>
          <w:rFonts w:ascii="Times New Roman" w:hAnsi="Times New Roman" w:cs="Times New Roman"/>
          <w:b/>
          <w:kern w:val="2"/>
          <w:sz w:val="20"/>
          <w:szCs w:val="20"/>
          <w:lang w:eastAsia="zh-CN" w:bidi="hi-IN"/>
        </w:rPr>
        <w:t>6. ФОРМА</w:t>
      </w:r>
      <w:r w:rsidRPr="000B07BF">
        <w:rPr>
          <w:rFonts w:ascii="Times New Roman" w:hAnsi="Times New Roman" w:cs="Times New Roman"/>
          <w:b/>
          <w:spacing w:val="13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b/>
          <w:kern w:val="2"/>
          <w:sz w:val="20"/>
          <w:szCs w:val="20"/>
          <w:lang w:eastAsia="zh-CN" w:bidi="hi-IN"/>
        </w:rPr>
        <w:t>ЗВІТНОЇ</w:t>
      </w:r>
      <w:r w:rsidRPr="000B07BF">
        <w:rPr>
          <w:rFonts w:ascii="Times New Roman" w:hAnsi="Times New Roman" w:cs="Times New Roman"/>
          <w:b/>
          <w:spacing w:val="17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hAnsi="Times New Roman" w:cs="Times New Roman"/>
          <w:b/>
          <w:spacing w:val="-2"/>
          <w:kern w:val="2"/>
          <w:sz w:val="20"/>
          <w:szCs w:val="20"/>
          <w:lang w:eastAsia="zh-CN" w:bidi="hi-IN"/>
        </w:rPr>
        <w:t>ДОКУМЕНТАЦІЇ:</w:t>
      </w:r>
    </w:p>
    <w:p w14:paraId="26032995" w14:textId="77777777" w:rsidR="000B07BF" w:rsidRPr="000B07BF" w:rsidRDefault="000B07BF" w:rsidP="000B07BF">
      <w:pPr>
        <w:widowControl w:val="0"/>
        <w:tabs>
          <w:tab w:val="left" w:pos="4163"/>
          <w:tab w:val="left" w:pos="5567"/>
          <w:tab w:val="left" w:pos="6971"/>
          <w:tab w:val="left" w:pos="8058"/>
          <w:tab w:val="left" w:pos="9938"/>
        </w:tabs>
        <w:suppressAutoHyphens/>
        <w:spacing w:after="0" w:line="240" w:lineRule="auto"/>
        <w:ind w:right="397" w:firstLine="680"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Науково-технічний</w:t>
      </w:r>
      <w:r w:rsidRPr="000B07BF">
        <w:rPr>
          <w:rFonts w:ascii="Times New Roman" w:eastAsia="NSimSun" w:hAnsi="Times New Roman" w:cs="Times New Roman"/>
          <w:spacing w:val="-1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звіт спеціалізованої науково-дослідної організації, що повинен містити</w:t>
      </w:r>
      <w:r w:rsidRPr="000B07BF">
        <w:rPr>
          <w:rFonts w:ascii="Times New Roman" w:eastAsia="NSimSun" w:hAnsi="Times New Roman" w:cs="Times New Roman"/>
          <w:spacing w:val="-3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визначені нормативи</w:t>
      </w:r>
      <w:r w:rsidRPr="000B07BF">
        <w:rPr>
          <w:rFonts w:ascii="Times New Roman" w:eastAsia="N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питного</w:t>
      </w:r>
      <w:r w:rsidRPr="000B07BF">
        <w:rPr>
          <w:rFonts w:ascii="Times New Roman" w:eastAsia="NSimSun" w:hAnsi="Times New Roman" w:cs="Times New Roman"/>
          <w:spacing w:val="-3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водопостачання</w:t>
      </w:r>
      <w:r w:rsidRPr="000B07BF">
        <w:rPr>
          <w:rFonts w:ascii="Times New Roman" w:eastAsia="NSimSun" w:hAnsi="Times New Roman" w:cs="Times New Roman"/>
          <w:spacing w:val="-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w w:val="90"/>
          <w:kern w:val="2"/>
          <w:sz w:val="20"/>
          <w:szCs w:val="20"/>
          <w:lang w:eastAsia="zh-CN" w:bidi="hi-IN"/>
        </w:rPr>
        <w:t>i</w:t>
      </w:r>
      <w:r w:rsidRPr="000B07BF">
        <w:rPr>
          <w:rFonts w:ascii="Times New Roman" w:eastAsia="NSimSun" w:hAnsi="Times New Roman" w:cs="Times New Roman"/>
          <w:spacing w:val="-2"/>
          <w:w w:val="9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норми</w:t>
      </w:r>
      <w:r w:rsidRPr="000B07BF">
        <w:rPr>
          <w:rFonts w:ascii="Times New Roman" w:eastAsia="NSimSun" w:hAnsi="Times New Roman" w:cs="Times New Roman"/>
          <w:spacing w:val="-1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споживання</w:t>
      </w:r>
      <w:r w:rsidRPr="000B07BF">
        <w:rPr>
          <w:rFonts w:ascii="Times New Roman" w:eastAsia="NSimSun" w:hAnsi="Times New Roman" w:cs="Times New Roman"/>
          <w:spacing w:val="-1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залежно</w:t>
      </w:r>
      <w:r w:rsidRPr="000B07BF">
        <w:rPr>
          <w:rFonts w:ascii="Times New Roman" w:eastAsia="NSimSun" w:hAnsi="Times New Roman" w:cs="Times New Roman"/>
          <w:spacing w:val="-3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від благоустрою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житла,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питомі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витрати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на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поливання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присадибних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ділянок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та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прибудинкових</w:t>
      </w:r>
      <w:r w:rsidRPr="000B07BF">
        <w:rPr>
          <w:rFonts w:ascii="Times New Roman" w:eastAsia="NSimSu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територій</w:t>
      </w:r>
      <w:r w:rsidRPr="000B07BF">
        <w:rPr>
          <w:rFonts w:ascii="Times New Roman" w:eastAsia="NSimSu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та</w:t>
      </w:r>
      <w:r w:rsidRPr="000B07BF">
        <w:rPr>
          <w:rFonts w:ascii="Times New Roman" w:eastAsia="NSimSu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протяжність</w:t>
      </w:r>
      <w:r w:rsidRPr="000B07BF">
        <w:rPr>
          <w:rFonts w:ascii="Times New Roman" w:eastAsia="NSimSu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поливного</w:t>
      </w:r>
      <w:r w:rsidRPr="000B07BF">
        <w:rPr>
          <w:rFonts w:ascii="Times New Roman" w:eastAsia="NSimSu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сезону</w:t>
      </w:r>
      <w:r w:rsidRPr="000B07BF">
        <w:rPr>
          <w:rFonts w:ascii="Times New Roman" w:eastAsia="NSimSu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з</w:t>
      </w:r>
      <w:r w:rsidRPr="000B07BF">
        <w:rPr>
          <w:rFonts w:ascii="Times New Roman" w:eastAsia="NSimSun" w:hAnsi="Times New Roman" w:cs="Times New Roman"/>
          <w:spacing w:val="8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урахуванням кліматологічних умов, </w:t>
      </w:r>
      <w:proofErr w:type="spellStart"/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ïx</w:t>
      </w:r>
      <w:proofErr w:type="spellEnd"/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наукове обґрунтування i розрахунки, виготовляється </w:t>
      </w:r>
      <w:r w:rsidRPr="000B07BF">
        <w:rPr>
          <w:rFonts w:ascii="Times New Roman" w:eastAsia="NSimSun" w:hAnsi="Times New Roman" w:cs="Times New Roman"/>
          <w:color w:val="1C1C1C"/>
          <w:kern w:val="2"/>
          <w:sz w:val="20"/>
          <w:szCs w:val="20"/>
          <w:lang w:eastAsia="zh-CN" w:bidi="hi-IN"/>
        </w:rPr>
        <w:t>у 2-х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(двох) примірниках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color w:val="0C0C0C"/>
          <w:kern w:val="2"/>
          <w:sz w:val="20"/>
          <w:szCs w:val="20"/>
          <w:lang w:eastAsia="zh-CN" w:bidi="hi-IN"/>
        </w:rPr>
        <w:t>в</w:t>
      </w:r>
      <w:r w:rsidRPr="000B07BF">
        <w:rPr>
          <w:rFonts w:ascii="Times New Roman" w:eastAsia="NSimSun" w:hAnsi="Times New Roman" w:cs="Times New Roman"/>
          <w:color w:val="0C0C0C"/>
          <w:spacing w:val="2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паперовому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вигляді та додатково в електронному вигляді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DOC (Word), XLS (Excel), PDF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(через</w:t>
      </w:r>
      <w:r w:rsidRPr="000B07BF">
        <w:rPr>
          <w:rFonts w:ascii="Times New Roman" w:eastAsia="NSimSun" w:hAnsi="Times New Roman" w:cs="Times New Roman"/>
          <w:spacing w:val="38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електронну</w:t>
      </w:r>
      <w:r w:rsidRPr="000B07BF">
        <w:rPr>
          <w:rFonts w:ascii="Times New Roman" w:eastAsia="NSimSun" w:hAnsi="Times New Roman" w:cs="Times New Roman"/>
          <w:spacing w:val="40"/>
          <w:kern w:val="2"/>
          <w:sz w:val="20"/>
          <w:szCs w:val="20"/>
          <w:lang w:eastAsia="zh-CN" w:bidi="hi-IN"/>
        </w:rPr>
        <w:t xml:space="preserve"> 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пошту).</w:t>
      </w:r>
    </w:p>
    <w:p w14:paraId="625F0FAB" w14:textId="77777777" w:rsidR="000B07BF" w:rsidRPr="000B07BF" w:rsidRDefault="000B07BF" w:rsidP="000B07BF">
      <w:pPr>
        <w:suppressAutoHyphens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  <w:shd w:val="clear" w:color="auto" w:fill="FFFFFF"/>
        </w:rPr>
      </w:pPr>
    </w:p>
    <w:p w14:paraId="73E90B74" w14:textId="77777777" w:rsidR="000B07BF" w:rsidRPr="000B07BF" w:rsidRDefault="000B07BF" w:rsidP="000B07BF">
      <w:pPr>
        <w:widowControl w:val="0"/>
        <w:suppressAutoHyphens/>
        <w:spacing w:after="0" w:line="100" w:lineRule="atLeast"/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  <w:t xml:space="preserve"> </w:t>
      </w:r>
      <w:r w:rsidRPr="000B07BF">
        <w:rPr>
          <w:rFonts w:ascii="Times New Roman" w:eastAsia="NSimSun" w:hAnsi="Times New Roman" w:cs="Times New Roman"/>
          <w:b/>
          <w:kern w:val="2"/>
          <w:sz w:val="20"/>
          <w:szCs w:val="20"/>
          <w:shd w:val="clear" w:color="auto" w:fill="FFFFFF"/>
          <w:lang w:eastAsia="zh-CN"/>
        </w:rPr>
        <w:t>7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  <w:t xml:space="preserve">. </w:t>
      </w:r>
      <w:r w:rsidRPr="000B07BF">
        <w:rPr>
          <w:rFonts w:ascii="Times New Roman" w:eastAsia="NSimSun" w:hAnsi="Times New Roman" w:cs="Times New Roman"/>
          <w:b/>
          <w:kern w:val="2"/>
          <w:sz w:val="20"/>
          <w:szCs w:val="20"/>
          <w:shd w:val="clear" w:color="auto" w:fill="FFFFFF"/>
          <w:lang w:eastAsia="zh-CN"/>
        </w:rPr>
        <w:t>СТРОК НАДАННЯ ПОСЛУГИ: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  <w:t xml:space="preserve"> </w:t>
      </w:r>
    </w:p>
    <w:p w14:paraId="4E695667" w14:textId="77777777" w:rsidR="000B07BF" w:rsidRPr="000B07BF" w:rsidRDefault="000B07BF" w:rsidP="000B07BF">
      <w:pPr>
        <w:widowControl w:val="0"/>
        <w:suppressAutoHyphens/>
        <w:spacing w:after="0" w:line="100" w:lineRule="atLeast"/>
        <w:ind w:firstLine="567"/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  <w:t xml:space="preserve">Послуги надаються протягом 60 робочих днів з моменту надання Замовником усіх необхідних вихідних даних. </w:t>
      </w:r>
    </w:p>
    <w:p w14:paraId="3A249199" w14:textId="77777777" w:rsidR="000B07BF" w:rsidRPr="000B07BF" w:rsidRDefault="000B07BF" w:rsidP="000B07BF">
      <w:pPr>
        <w:widowControl w:val="0"/>
        <w:suppressAutoHyphens/>
        <w:spacing w:after="0" w:line="100" w:lineRule="atLeast"/>
        <w:ind w:firstLine="567"/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</w:pPr>
    </w:p>
    <w:p w14:paraId="27F26ECE" w14:textId="77777777" w:rsidR="000B07BF" w:rsidRPr="000B07BF" w:rsidRDefault="000B07BF" w:rsidP="000B07BF">
      <w:pPr>
        <w:widowControl w:val="0"/>
        <w:suppressAutoHyphens/>
        <w:spacing w:after="0" w:line="100" w:lineRule="atLeast"/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</w:pPr>
      <w:r w:rsidRPr="000B07BF">
        <w:rPr>
          <w:rFonts w:ascii="Times New Roman" w:eastAsia="NSimSun" w:hAnsi="Times New Roman" w:cs="Times New Roman"/>
          <w:b/>
          <w:kern w:val="2"/>
          <w:sz w:val="20"/>
          <w:szCs w:val="20"/>
          <w:shd w:val="clear" w:color="auto" w:fill="FFFFFF"/>
          <w:lang w:eastAsia="zh-CN"/>
        </w:rPr>
        <w:t>8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  <w:t xml:space="preserve">. </w:t>
      </w:r>
      <w:r w:rsidRPr="000B07BF">
        <w:rPr>
          <w:rFonts w:ascii="Times New Roman" w:eastAsia="NSimSun" w:hAnsi="Times New Roman" w:cs="Times New Roman"/>
          <w:b/>
          <w:kern w:val="2"/>
          <w:sz w:val="20"/>
          <w:szCs w:val="20"/>
          <w:shd w:val="clear" w:color="auto" w:fill="FFFFFF"/>
          <w:lang w:eastAsia="zh-CN"/>
        </w:rPr>
        <w:t>МІСЦЕ НАДАННЯ ПОСЛУГИ: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  <w:t xml:space="preserve"> </w:t>
      </w:r>
    </w:p>
    <w:p w14:paraId="1A918E9C" w14:textId="77777777" w:rsidR="000B07BF" w:rsidRPr="000B07BF" w:rsidRDefault="000B07BF" w:rsidP="000B07BF">
      <w:pPr>
        <w:widowControl w:val="0"/>
        <w:suppressAutoHyphens/>
        <w:spacing w:after="0" w:line="100" w:lineRule="atLeast"/>
        <w:ind w:firstLine="567"/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</w:pPr>
      <w:r w:rsidRPr="000B07BF"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  <w:t>Послуга надаються за місцем розташування Замовника</w:t>
      </w:r>
    </w:p>
    <w:p w14:paraId="5D18ABDF" w14:textId="77777777" w:rsidR="000B07BF" w:rsidRPr="000B07BF" w:rsidRDefault="000B07BF" w:rsidP="000B07BF">
      <w:pPr>
        <w:widowControl w:val="0"/>
        <w:suppressAutoHyphens/>
        <w:spacing w:after="0" w:line="100" w:lineRule="atLeast"/>
        <w:ind w:firstLine="709"/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</w:pPr>
    </w:p>
    <w:p w14:paraId="16866281" w14:textId="77777777" w:rsidR="000B07BF" w:rsidRPr="000B07BF" w:rsidRDefault="000B07BF" w:rsidP="000B07BF">
      <w:pPr>
        <w:widowControl w:val="0"/>
        <w:suppressAutoHyphens/>
        <w:spacing w:after="0" w:line="100" w:lineRule="atLeast"/>
        <w:ind w:firstLine="709"/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</w:pPr>
      <w:r w:rsidRPr="000B07BF">
        <w:rPr>
          <w:rFonts w:ascii="Times New Roman" w:eastAsia="NSimSun" w:hAnsi="Times New Roman" w:cs="Times New Roman"/>
          <w:i/>
          <w:iCs/>
          <w:kern w:val="2"/>
          <w:sz w:val="20"/>
          <w:szCs w:val="20"/>
          <w:u w:val="single"/>
          <w:shd w:val="clear" w:color="auto" w:fill="FFFFFF"/>
          <w:lang w:eastAsia="zh-CN"/>
        </w:rPr>
        <w:t>Усі супутні витрати, пов’язані з наданням послуг (транспортні, поштові, тощо) несе Учасник</w:t>
      </w:r>
      <w:r w:rsidRPr="000B07BF"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  <w:t>.</w:t>
      </w:r>
    </w:p>
    <w:p w14:paraId="3C7DB632" w14:textId="77777777" w:rsidR="000B07BF" w:rsidRPr="000B07BF" w:rsidRDefault="000B07BF" w:rsidP="000B07BF">
      <w:pPr>
        <w:widowControl w:val="0"/>
        <w:suppressAutoHyphens/>
        <w:spacing w:after="0" w:line="100" w:lineRule="atLeast"/>
        <w:ind w:firstLine="709"/>
        <w:rPr>
          <w:rFonts w:ascii="Times New Roman" w:eastAsia="NSimSun" w:hAnsi="Times New Roman" w:cs="Times New Roman"/>
          <w:kern w:val="2"/>
          <w:sz w:val="20"/>
          <w:szCs w:val="20"/>
          <w:shd w:val="clear" w:color="auto" w:fill="FFFFFF"/>
          <w:lang w:eastAsia="zh-CN"/>
        </w:rPr>
      </w:pPr>
    </w:p>
    <w:p w14:paraId="3DC37302" w14:textId="77777777" w:rsidR="000B07BF" w:rsidRPr="000B07BF" w:rsidRDefault="000B07BF" w:rsidP="000B07BF">
      <w:pPr>
        <w:pStyle w:val="1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ab/>
      </w:r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В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Учасника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повинні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бути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чинні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ліцензія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(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сертифікат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)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або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документи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дозвільного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характеру на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провадження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такого виду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діяльності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,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якщо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отримання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дозволу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або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ліцензії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(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сертифікату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) на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провадження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такого виду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діяльності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передбачено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законодавством</w:t>
      </w:r>
      <w:proofErr w:type="spellEnd"/>
      <w:r w:rsidRPr="000B07BF">
        <w:rPr>
          <w:rFonts w:ascii="Times New Roman" w:hAnsi="Times New Roman" w:cs="Times New Roman"/>
          <w:b/>
          <w:i/>
          <w:color w:val="auto"/>
          <w:sz w:val="20"/>
          <w:szCs w:val="20"/>
        </w:rPr>
        <w:t>.</w:t>
      </w:r>
    </w:p>
    <w:p w14:paraId="0E1FDB36" w14:textId="77777777" w:rsidR="000B07BF" w:rsidRPr="000B07BF" w:rsidRDefault="000B07BF" w:rsidP="000B07BF">
      <w:pPr>
        <w:pStyle w:val="1"/>
        <w:tabs>
          <w:tab w:val="left" w:pos="426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7296508" w14:textId="77777777" w:rsidR="000B07BF" w:rsidRPr="000B07BF" w:rsidRDefault="000B07BF" w:rsidP="000B07BF">
      <w:pPr>
        <w:pStyle w:val="1"/>
        <w:tabs>
          <w:tab w:val="left" w:pos="426"/>
        </w:tabs>
        <w:spacing w:line="240" w:lineRule="auto"/>
        <w:ind w:firstLine="426"/>
        <w:jc w:val="both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lastRenderedPageBreak/>
        <w:t xml:space="preserve">У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місцях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, де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технічна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специфікація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містить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посилання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на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стандартні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характеристики,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технічні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регламенти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та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умови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вимоги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умовні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позначення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та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термінологію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пов’язані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з товарами, роботами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чи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послугами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що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закуповуються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передбачені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існуючими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міжнародними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європейськими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стандартами,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іншими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спільними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технічними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європейськими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нормами,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іншими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технічними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еталонними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системами,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визнаними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європейськими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органами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зі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стандартизації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або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національними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стандартами, нормами та правилами,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біля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кожного такого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посилання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вважати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вираз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«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або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еквівалент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». Таким чином,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вважається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,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що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до кожного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посилання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додається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вираз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«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або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</w:t>
      </w:r>
      <w:proofErr w:type="spellStart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еквівалент</w:t>
      </w:r>
      <w:proofErr w:type="spellEnd"/>
      <w:r w:rsidRPr="000B07BF">
        <w:rPr>
          <w:rFonts w:ascii="Times New Roman" w:hAnsi="Times New Roman" w:cs="Times New Roman"/>
          <w:bCs/>
          <w:i/>
          <w:color w:val="auto"/>
          <w:sz w:val="20"/>
          <w:szCs w:val="20"/>
        </w:rPr>
        <w:t>».</w:t>
      </w:r>
    </w:p>
    <w:p w14:paraId="58F826EA" w14:textId="7497CEB8" w:rsidR="00F923B1" w:rsidRPr="000B07BF" w:rsidRDefault="00F923B1" w:rsidP="000B07BF">
      <w:pPr>
        <w:spacing w:after="0" w:line="240" w:lineRule="auto"/>
        <w:ind w:left="720"/>
        <w:jc w:val="right"/>
        <w:rPr>
          <w:rFonts w:ascii="Times New Roman" w:eastAsia="Arial" w:hAnsi="Times New Roman" w:cs="Times New Roman"/>
          <w:bCs/>
          <w:i/>
          <w:sz w:val="20"/>
          <w:szCs w:val="20"/>
          <w:u w:val="single"/>
          <w:lang w:val="ru-RU" w:eastAsia="ru-RU"/>
        </w:rPr>
      </w:pPr>
    </w:p>
    <w:sectPr w:rsidR="00F923B1" w:rsidRPr="000B07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A0D66"/>
    <w:multiLevelType w:val="hybridMultilevel"/>
    <w:tmpl w:val="7B46D386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9258A"/>
    <w:multiLevelType w:val="hybridMultilevel"/>
    <w:tmpl w:val="9752A564"/>
    <w:lvl w:ilvl="0" w:tplc="BC988C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8752EC"/>
    <w:multiLevelType w:val="hybridMultilevel"/>
    <w:tmpl w:val="E878D0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64E5"/>
    <w:multiLevelType w:val="hybridMultilevel"/>
    <w:tmpl w:val="1FE8770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B800D4"/>
    <w:multiLevelType w:val="hybridMultilevel"/>
    <w:tmpl w:val="0004D91C"/>
    <w:lvl w:ilvl="0" w:tplc="B20C2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4022D6D6">
      <w:numFmt w:val="bullet"/>
      <w:lvlText w:val="–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E54E8"/>
    <w:multiLevelType w:val="multilevel"/>
    <w:tmpl w:val="1336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C3B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912143"/>
    <w:multiLevelType w:val="multilevel"/>
    <w:tmpl w:val="5C2ED7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cs="Times New Roman" w:hint="default"/>
      </w:rPr>
    </w:lvl>
  </w:abstractNum>
  <w:abstractNum w:abstractNumId="7" w15:restartNumberingAfterBreak="0">
    <w:nsid w:val="43612370"/>
    <w:multiLevelType w:val="hybridMultilevel"/>
    <w:tmpl w:val="AC0E48E0"/>
    <w:lvl w:ilvl="0" w:tplc="55E22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F7454B"/>
    <w:multiLevelType w:val="hybridMultilevel"/>
    <w:tmpl w:val="A62A0EBE"/>
    <w:lvl w:ilvl="0" w:tplc="5972C6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8176A"/>
    <w:multiLevelType w:val="hybridMultilevel"/>
    <w:tmpl w:val="DF8A575E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AC6D54"/>
    <w:multiLevelType w:val="hybridMultilevel"/>
    <w:tmpl w:val="9072E930"/>
    <w:lvl w:ilvl="0" w:tplc="BAC8435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8"/>
    <w:rsid w:val="00017371"/>
    <w:rsid w:val="000324F5"/>
    <w:rsid w:val="000765F1"/>
    <w:rsid w:val="000B0500"/>
    <w:rsid w:val="000B07BF"/>
    <w:rsid w:val="001A2FE8"/>
    <w:rsid w:val="001D1DA4"/>
    <w:rsid w:val="00231720"/>
    <w:rsid w:val="00242203"/>
    <w:rsid w:val="00242E77"/>
    <w:rsid w:val="002630CB"/>
    <w:rsid w:val="002A205F"/>
    <w:rsid w:val="002B72AC"/>
    <w:rsid w:val="002C12FC"/>
    <w:rsid w:val="00353851"/>
    <w:rsid w:val="003B24F5"/>
    <w:rsid w:val="00406297"/>
    <w:rsid w:val="00414A3F"/>
    <w:rsid w:val="004241FB"/>
    <w:rsid w:val="00424403"/>
    <w:rsid w:val="004518F7"/>
    <w:rsid w:val="00454C50"/>
    <w:rsid w:val="004565DA"/>
    <w:rsid w:val="00492316"/>
    <w:rsid w:val="004B30E0"/>
    <w:rsid w:val="00505DDD"/>
    <w:rsid w:val="00562346"/>
    <w:rsid w:val="005A5351"/>
    <w:rsid w:val="005C43DA"/>
    <w:rsid w:val="005F3D1B"/>
    <w:rsid w:val="00641BCB"/>
    <w:rsid w:val="00650503"/>
    <w:rsid w:val="006C3F73"/>
    <w:rsid w:val="00700AF5"/>
    <w:rsid w:val="00742FAB"/>
    <w:rsid w:val="00762AA6"/>
    <w:rsid w:val="007E607A"/>
    <w:rsid w:val="00831F03"/>
    <w:rsid w:val="0088556A"/>
    <w:rsid w:val="008E727C"/>
    <w:rsid w:val="008F7000"/>
    <w:rsid w:val="00932BB8"/>
    <w:rsid w:val="00950713"/>
    <w:rsid w:val="00951B0B"/>
    <w:rsid w:val="009A42DA"/>
    <w:rsid w:val="00A42C8B"/>
    <w:rsid w:val="00A52318"/>
    <w:rsid w:val="00B72904"/>
    <w:rsid w:val="00B76851"/>
    <w:rsid w:val="00BE404B"/>
    <w:rsid w:val="00BF014B"/>
    <w:rsid w:val="00C43A4F"/>
    <w:rsid w:val="00C607E0"/>
    <w:rsid w:val="00C70250"/>
    <w:rsid w:val="00C95BB7"/>
    <w:rsid w:val="00CF239D"/>
    <w:rsid w:val="00D33C43"/>
    <w:rsid w:val="00D40B25"/>
    <w:rsid w:val="00D61272"/>
    <w:rsid w:val="00D626B8"/>
    <w:rsid w:val="00E07611"/>
    <w:rsid w:val="00E132F1"/>
    <w:rsid w:val="00E26A98"/>
    <w:rsid w:val="00E51405"/>
    <w:rsid w:val="00E81C81"/>
    <w:rsid w:val="00EA48DF"/>
    <w:rsid w:val="00F573E0"/>
    <w:rsid w:val="00F630C3"/>
    <w:rsid w:val="00F923B1"/>
    <w:rsid w:val="00FB2F3D"/>
    <w:rsid w:val="00FD6ED5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C42E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6"/>
    <w:uiPriority w:val="99"/>
    <w:qFormat/>
    <w:rsid w:val="00414A3F"/>
    <w:pPr>
      <w:ind w:left="720"/>
      <w:contextualSpacing/>
    </w:pPr>
    <w:rPr>
      <w:lang w:val="ru-RU"/>
    </w:rPr>
  </w:style>
  <w:style w:type="paragraph" w:customStyle="1" w:styleId="1">
    <w:name w:val="Обычный1"/>
    <w:unhideWhenUsed/>
    <w:qFormat/>
    <w:rsid w:val="00414A3F"/>
    <w:pPr>
      <w:spacing w:after="0" w:line="276" w:lineRule="auto"/>
    </w:pPr>
    <w:rPr>
      <w:rFonts w:ascii="Arial" w:eastAsia="SimSun" w:hAnsi="Arial" w:cs="SimSun"/>
      <w:color w:val="000000"/>
      <w:lang w:eastAsia="ru-RU"/>
    </w:rPr>
  </w:style>
  <w:style w:type="paragraph" w:customStyle="1" w:styleId="rvps2">
    <w:name w:val="rvps2"/>
    <w:basedOn w:val="a"/>
    <w:unhideWhenUsed/>
    <w:qFormat/>
    <w:rsid w:val="00414A3F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paragraph" w:styleId="a7">
    <w:name w:val="No Spacing"/>
    <w:link w:val="a8"/>
    <w:qFormat/>
    <w:rsid w:val="00414A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rsid w:val="00414A3F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5"/>
    <w:uiPriority w:val="99"/>
    <w:locked/>
    <w:rsid w:val="00414A3F"/>
  </w:style>
  <w:style w:type="paragraph" w:styleId="a9">
    <w:name w:val="Balloon Text"/>
    <w:basedOn w:val="a"/>
    <w:link w:val="aa"/>
    <w:uiPriority w:val="99"/>
    <w:semiHidden/>
    <w:unhideWhenUsed/>
    <w:rsid w:val="00D3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3C43"/>
    <w:rPr>
      <w:rFonts w:ascii="Segoe UI" w:hAnsi="Segoe UI" w:cs="Segoe UI"/>
      <w:sz w:val="18"/>
      <w:szCs w:val="18"/>
      <w:lang w:val="uk-UA"/>
    </w:rPr>
  </w:style>
  <w:style w:type="table" w:customStyle="1" w:styleId="10">
    <w:name w:val="Сетка таблицы1"/>
    <w:basedOn w:val="a1"/>
    <w:next w:val="a4"/>
    <w:uiPriority w:val="39"/>
    <w:rsid w:val="00242203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7E607A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700AF5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3"/>
    <w:basedOn w:val="a1"/>
    <w:rsid w:val="00700AF5"/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4241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762AA6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762A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39"/>
    <w:rsid w:val="00A42C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39"/>
    <w:rsid w:val="00076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F923B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01737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aliases w:val=" Знак2,Обычный (Web),Обычный (веб) Знак1 Знак,Обычный (веб) Знак Знак Знак,Знак5 Знак Знак Знак,Знак5 Знак1 Знак,Обычный (веб) Знак Знак1,Знак5 Знак Знак1,Знак5 Знак,Обычный (веб) Знак1,Обычный (веб) Знак Знак,Знак2"/>
    <w:basedOn w:val="a"/>
    <w:link w:val="ac"/>
    <w:uiPriority w:val="99"/>
    <w:unhideWhenUsed/>
    <w:qFormat/>
    <w:rsid w:val="0042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бычный (Интернет) Знак"/>
    <w:aliases w:val=" Знак2 Знак,Обычный (Web) Знак,Обычный (веб) Знак1 Знак Знак,Обычный (веб) Знак Знак Знак Знак,Знак5 Знак Знак Знак Знак,Знак5 Знак1 Знак Знак,Обычный (веб) Знак Знак1 Знак,Знак5 Знак Знак1 Знак,Знак5 Знак Знак,Знак2 Знак"/>
    <w:link w:val="ab"/>
    <w:uiPriority w:val="99"/>
    <w:locked/>
    <w:rsid w:val="004244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6"/>
    <w:basedOn w:val="a1"/>
    <w:next w:val="a4"/>
    <w:uiPriority w:val="39"/>
    <w:rsid w:val="00FE3B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Пользователь</cp:lastModifiedBy>
  <cp:revision>65</cp:revision>
  <cp:lastPrinted>2022-01-28T12:45:00Z</cp:lastPrinted>
  <dcterms:created xsi:type="dcterms:W3CDTF">2021-03-31T12:56:00Z</dcterms:created>
  <dcterms:modified xsi:type="dcterms:W3CDTF">2025-04-14T06:11:00Z</dcterms:modified>
</cp:coreProperties>
</file>