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B5BCC" w14:textId="5B66F18D" w:rsidR="00C607E0" w:rsidRPr="007B0F2E"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7B0F2E">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7B0F2E" w:rsidRDefault="002B72AC" w:rsidP="00C95BB7">
      <w:pPr>
        <w:spacing w:before="100" w:beforeAutospacing="1" w:after="0" w:line="240" w:lineRule="auto"/>
        <w:jc w:val="center"/>
        <w:rPr>
          <w:rFonts w:ascii="Times New Roman" w:hAnsi="Times New Roman" w:cs="Times New Roman"/>
          <w:b/>
          <w:bCs/>
          <w:sz w:val="21"/>
          <w:szCs w:val="21"/>
        </w:rPr>
      </w:pPr>
      <w:r w:rsidRPr="007B0F2E">
        <w:rPr>
          <w:rFonts w:ascii="Times New Roman" w:hAnsi="Times New Roman" w:cs="Times New Roman"/>
          <w:b/>
          <w:bCs/>
          <w:sz w:val="21"/>
          <w:szCs w:val="21"/>
        </w:rPr>
        <w:t xml:space="preserve">ОБҐРУНТУВАННЯ </w:t>
      </w:r>
    </w:p>
    <w:p w14:paraId="31AB20B8" w14:textId="09A56586" w:rsidR="007B0F2E" w:rsidRPr="007B0F2E" w:rsidRDefault="002B72AC" w:rsidP="007B0F2E">
      <w:pPr>
        <w:spacing w:after="0" w:line="240" w:lineRule="auto"/>
        <w:jc w:val="center"/>
        <w:rPr>
          <w:rFonts w:ascii="Times New Roman" w:hAnsi="Times New Roman" w:cs="Times New Roman"/>
          <w:b/>
          <w:bCs/>
          <w:sz w:val="21"/>
          <w:szCs w:val="21"/>
        </w:rPr>
      </w:pPr>
      <w:r w:rsidRPr="007B0F2E">
        <w:rPr>
          <w:rFonts w:ascii="Times New Roman" w:hAnsi="Times New Roman" w:cs="Times New Roman"/>
          <w:bCs/>
          <w:sz w:val="21"/>
          <w:szCs w:val="21"/>
        </w:rPr>
        <w:t xml:space="preserve">технічних та якісних характеристик </w:t>
      </w:r>
      <w:r w:rsidRPr="007B0F2E">
        <w:rPr>
          <w:rFonts w:ascii="Times New Roman" w:hAnsi="Times New Roman" w:cs="Times New Roman"/>
          <w:b/>
          <w:bCs/>
          <w:sz w:val="21"/>
          <w:szCs w:val="21"/>
        </w:rPr>
        <w:t xml:space="preserve">закупівлі </w:t>
      </w:r>
      <w:r w:rsidR="007B0F2E" w:rsidRPr="007B0F2E">
        <w:rPr>
          <w:rFonts w:ascii="Times New Roman" w:hAnsi="Times New Roman" w:cs="Times New Roman"/>
          <w:b/>
          <w:bCs/>
          <w:sz w:val="21"/>
          <w:szCs w:val="21"/>
        </w:rPr>
        <w:t>Проводу СІП 2х16,</w:t>
      </w:r>
    </w:p>
    <w:p w14:paraId="59A1FD00" w14:textId="701E5386" w:rsidR="002B72AC" w:rsidRPr="007B0F2E" w:rsidRDefault="007B0F2E" w:rsidP="007B0F2E">
      <w:pPr>
        <w:spacing w:after="0" w:line="240" w:lineRule="auto"/>
        <w:jc w:val="center"/>
        <w:rPr>
          <w:rFonts w:ascii="Times New Roman" w:hAnsi="Times New Roman" w:cs="Times New Roman"/>
          <w:b/>
          <w:sz w:val="21"/>
          <w:szCs w:val="21"/>
          <w:u w:val="single"/>
        </w:rPr>
      </w:pPr>
      <w:r w:rsidRPr="007B0F2E">
        <w:rPr>
          <w:rFonts w:ascii="Times New Roman" w:hAnsi="Times New Roman" w:cs="Times New Roman"/>
          <w:b/>
          <w:bCs/>
          <w:sz w:val="21"/>
          <w:szCs w:val="21"/>
        </w:rPr>
        <w:t>Проводу СІП 4х16</w:t>
      </w:r>
      <w:r w:rsidR="002B72AC" w:rsidRPr="007B0F2E">
        <w:rPr>
          <w:rFonts w:ascii="Times New Roman" w:hAnsi="Times New Roman" w:cs="Times New Roman"/>
          <w:b/>
          <w:sz w:val="21"/>
          <w:szCs w:val="21"/>
        </w:rPr>
        <w:t xml:space="preserve"> </w:t>
      </w:r>
      <w:r w:rsidR="00C43A4F" w:rsidRPr="007B0F2E">
        <w:rPr>
          <w:rFonts w:ascii="Times New Roman" w:hAnsi="Times New Roman" w:cs="Times New Roman"/>
          <w:sz w:val="21"/>
          <w:szCs w:val="21"/>
        </w:rPr>
        <w:t xml:space="preserve">у </w:t>
      </w:r>
      <w:r w:rsidR="00C43A4F" w:rsidRPr="007B0F2E">
        <w:rPr>
          <w:rFonts w:ascii="Times New Roman" w:hAnsi="Times New Roman" w:cs="Times New Roman"/>
          <w:bCs/>
          <w:sz w:val="21"/>
          <w:szCs w:val="21"/>
        </w:rPr>
        <w:t>розмірі</w:t>
      </w:r>
      <w:r w:rsidR="002B72AC" w:rsidRPr="007B0F2E">
        <w:rPr>
          <w:rFonts w:ascii="Times New Roman" w:hAnsi="Times New Roman" w:cs="Times New Roman"/>
          <w:bCs/>
          <w:sz w:val="21"/>
          <w:szCs w:val="21"/>
        </w:rPr>
        <w:t xml:space="preserve"> бюджетного призначення, очікуваної вартості предмета закупівлі</w:t>
      </w:r>
    </w:p>
    <w:p w14:paraId="3673CAB5" w14:textId="77777777" w:rsidR="002B72AC" w:rsidRPr="007B0F2E" w:rsidRDefault="002B72AC" w:rsidP="00C95BB7">
      <w:pPr>
        <w:spacing w:before="100" w:beforeAutospacing="1" w:after="0" w:line="240" w:lineRule="auto"/>
        <w:jc w:val="both"/>
        <w:rPr>
          <w:rStyle w:val="a3"/>
          <w:rFonts w:ascii="Times New Roman" w:hAnsi="Times New Roman" w:cs="Times New Roman"/>
          <w:bCs/>
          <w:sz w:val="21"/>
          <w:szCs w:val="21"/>
        </w:rPr>
      </w:pPr>
      <w:r w:rsidRPr="007B0F2E">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7B0F2E"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7B0F2E">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7B0F2E">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7B0F2E">
        <w:rPr>
          <w:rFonts w:ascii="Times New Roman" w:eastAsia="Times New Roman" w:hAnsi="Times New Roman" w:cs="Times New Roman"/>
          <w:i/>
          <w:iCs/>
          <w:sz w:val="21"/>
          <w:szCs w:val="21"/>
          <w:lang w:eastAsia="uk-UA"/>
        </w:rPr>
        <w:t xml:space="preserve">Павлоградський р-н, </w:t>
      </w:r>
      <w:r w:rsidRPr="007B0F2E">
        <w:rPr>
          <w:rFonts w:ascii="Times New Roman" w:eastAsia="Times New Roman" w:hAnsi="Times New Roman" w:cs="Times New Roman"/>
          <w:i/>
          <w:iCs/>
          <w:sz w:val="21"/>
          <w:szCs w:val="21"/>
          <w:lang w:eastAsia="uk-UA"/>
        </w:rPr>
        <w:t>Дніпропетровськ</w:t>
      </w:r>
      <w:r w:rsidR="00950713" w:rsidRPr="007B0F2E">
        <w:rPr>
          <w:rFonts w:ascii="Times New Roman" w:eastAsia="Times New Roman" w:hAnsi="Times New Roman" w:cs="Times New Roman"/>
          <w:i/>
          <w:iCs/>
          <w:sz w:val="21"/>
          <w:szCs w:val="21"/>
          <w:lang w:eastAsia="uk-UA"/>
        </w:rPr>
        <w:t>а</w:t>
      </w:r>
      <w:r w:rsidRPr="007B0F2E">
        <w:rPr>
          <w:rFonts w:ascii="Times New Roman" w:eastAsia="Times New Roman" w:hAnsi="Times New Roman" w:cs="Times New Roman"/>
          <w:i/>
          <w:iCs/>
          <w:sz w:val="21"/>
          <w:szCs w:val="21"/>
          <w:lang w:eastAsia="uk-UA"/>
        </w:rPr>
        <w:t xml:space="preserve"> обл., вул. </w:t>
      </w:r>
      <w:r w:rsidR="00950713" w:rsidRPr="007B0F2E">
        <w:rPr>
          <w:rFonts w:ascii="Times New Roman" w:eastAsia="Times New Roman" w:hAnsi="Times New Roman" w:cs="Times New Roman"/>
          <w:i/>
          <w:iCs/>
          <w:sz w:val="21"/>
          <w:szCs w:val="21"/>
          <w:lang w:eastAsia="uk-UA"/>
        </w:rPr>
        <w:t>Героїв України</w:t>
      </w:r>
      <w:r w:rsidRPr="007B0F2E">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0153CB69" w14:textId="77777777" w:rsidR="007B0F2E" w:rsidRPr="007B0F2E" w:rsidRDefault="002B72AC" w:rsidP="007B0F2E">
      <w:pPr>
        <w:widowControl w:val="0"/>
        <w:spacing w:after="0" w:line="240" w:lineRule="auto"/>
        <w:jc w:val="both"/>
        <w:rPr>
          <w:rFonts w:ascii="Times New Roman" w:hAnsi="Times New Roman" w:cs="Times New Roman"/>
          <w:sz w:val="21"/>
          <w:szCs w:val="21"/>
        </w:rPr>
      </w:pPr>
      <w:r w:rsidRPr="007B0F2E">
        <w:rPr>
          <w:rFonts w:ascii="Times New Roman" w:eastAsia="Times New Roman" w:hAnsi="Times New Roman" w:cs="Times New Roman"/>
          <w:b/>
          <w:bCs/>
          <w:iCs/>
          <w:color w:val="000000"/>
          <w:sz w:val="21"/>
          <w:szCs w:val="21"/>
        </w:rPr>
        <w:t xml:space="preserve">Назва предмета закупівлі </w:t>
      </w:r>
      <w:r w:rsidRPr="007B0F2E">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6D02E34" w14:textId="1C764C24" w:rsidR="007B0F2E" w:rsidRPr="007B0F2E" w:rsidRDefault="007B0F2E" w:rsidP="007B0F2E">
      <w:pPr>
        <w:widowControl w:val="0"/>
        <w:spacing w:after="0" w:line="240" w:lineRule="auto"/>
        <w:jc w:val="both"/>
        <w:rPr>
          <w:rFonts w:ascii="Times New Roman" w:eastAsia="Times New Roman" w:hAnsi="Times New Roman" w:cs="Times New Roman"/>
          <w:i/>
          <w:sz w:val="21"/>
          <w:szCs w:val="21"/>
          <w:lang w:eastAsia="ru-RU"/>
        </w:rPr>
      </w:pPr>
      <w:proofErr w:type="spellStart"/>
      <w:r w:rsidRPr="007B0F2E">
        <w:rPr>
          <w:rFonts w:ascii="Times New Roman" w:eastAsia="Times New Roman" w:hAnsi="Times New Roman" w:cs="Times New Roman"/>
          <w:i/>
          <w:sz w:val="21"/>
          <w:szCs w:val="21"/>
          <w:lang w:eastAsia="ru-RU"/>
        </w:rPr>
        <w:t>Провод</w:t>
      </w:r>
      <w:proofErr w:type="spellEnd"/>
      <w:r w:rsidRPr="007B0F2E">
        <w:rPr>
          <w:rFonts w:ascii="Times New Roman" w:eastAsia="Times New Roman" w:hAnsi="Times New Roman" w:cs="Times New Roman"/>
          <w:i/>
          <w:sz w:val="21"/>
          <w:szCs w:val="21"/>
          <w:lang w:eastAsia="ru-RU"/>
        </w:rPr>
        <w:t xml:space="preserve"> СІП 2х16 – 2720 м;</w:t>
      </w:r>
    </w:p>
    <w:p w14:paraId="711224EC" w14:textId="2B8975B5" w:rsidR="00A5183B" w:rsidRPr="007B0F2E" w:rsidRDefault="007B0F2E" w:rsidP="007B0F2E">
      <w:pPr>
        <w:widowControl w:val="0"/>
        <w:spacing w:after="0" w:line="240" w:lineRule="auto"/>
        <w:jc w:val="both"/>
        <w:rPr>
          <w:rFonts w:ascii="Times New Roman" w:eastAsia="Times New Roman" w:hAnsi="Times New Roman" w:cs="Times New Roman"/>
          <w:i/>
          <w:sz w:val="21"/>
          <w:szCs w:val="21"/>
          <w:lang w:eastAsia="ru-RU"/>
        </w:rPr>
      </w:pPr>
      <w:proofErr w:type="spellStart"/>
      <w:r w:rsidRPr="007B0F2E">
        <w:rPr>
          <w:rFonts w:ascii="Times New Roman" w:eastAsia="Times New Roman" w:hAnsi="Times New Roman" w:cs="Times New Roman"/>
          <w:i/>
          <w:sz w:val="21"/>
          <w:szCs w:val="21"/>
          <w:lang w:eastAsia="ru-RU"/>
        </w:rPr>
        <w:t>Провод</w:t>
      </w:r>
      <w:proofErr w:type="spellEnd"/>
      <w:r w:rsidRPr="007B0F2E">
        <w:rPr>
          <w:rFonts w:ascii="Times New Roman" w:eastAsia="Times New Roman" w:hAnsi="Times New Roman" w:cs="Times New Roman"/>
          <w:i/>
          <w:sz w:val="21"/>
          <w:szCs w:val="21"/>
          <w:lang w:eastAsia="ru-RU"/>
        </w:rPr>
        <w:t xml:space="preserve"> СІП 4х16 – 250 м.</w:t>
      </w:r>
    </w:p>
    <w:p w14:paraId="5ECA2795" w14:textId="0AA6B38C" w:rsidR="00762AA6" w:rsidRPr="007B0F2E" w:rsidRDefault="007B0F2E" w:rsidP="00A5183B">
      <w:pPr>
        <w:widowControl w:val="0"/>
        <w:spacing w:after="0" w:line="240" w:lineRule="auto"/>
        <w:jc w:val="both"/>
        <w:rPr>
          <w:rFonts w:ascii="Times New Roman" w:eastAsia="Times New Roman" w:hAnsi="Times New Roman" w:cs="Times New Roman"/>
          <w:i/>
          <w:sz w:val="21"/>
          <w:szCs w:val="21"/>
          <w:lang w:eastAsia="ru-RU"/>
        </w:rPr>
      </w:pPr>
      <w:r w:rsidRPr="007B0F2E">
        <w:rPr>
          <w:rFonts w:ascii="Times New Roman" w:eastAsia="Times New Roman" w:hAnsi="Times New Roman" w:cs="Times New Roman"/>
          <w:i/>
          <w:sz w:val="21"/>
          <w:szCs w:val="21"/>
          <w:lang w:eastAsia="ru-RU"/>
        </w:rPr>
        <w:t>31321100-3 - Повітряні лінії електропередачі</w:t>
      </w:r>
      <w:r w:rsidR="00A5183B" w:rsidRPr="007B0F2E">
        <w:rPr>
          <w:rFonts w:ascii="Times New Roman" w:eastAsia="Times New Roman" w:hAnsi="Times New Roman" w:cs="Times New Roman"/>
          <w:i/>
          <w:sz w:val="21"/>
          <w:szCs w:val="21"/>
          <w:lang w:eastAsia="ru-RU"/>
        </w:rPr>
        <w:t xml:space="preserve">, </w:t>
      </w:r>
      <w:r w:rsidR="004241FB" w:rsidRPr="007B0F2E">
        <w:rPr>
          <w:rFonts w:ascii="Times New Roman" w:eastAsia="Times New Roman" w:hAnsi="Times New Roman" w:cs="Times New Roman"/>
          <w:i/>
          <w:sz w:val="21"/>
          <w:szCs w:val="21"/>
          <w:lang w:eastAsia="ru-RU"/>
        </w:rPr>
        <w:t xml:space="preserve">за </w:t>
      </w:r>
      <w:r w:rsidR="00A5183B" w:rsidRPr="007B0F2E">
        <w:rPr>
          <w:rFonts w:ascii="Times New Roman" w:eastAsia="Times New Roman" w:hAnsi="Times New Roman" w:cs="Times New Roman"/>
          <w:i/>
          <w:sz w:val="21"/>
          <w:szCs w:val="21"/>
          <w:lang w:eastAsia="ru-RU"/>
        </w:rPr>
        <w:t xml:space="preserve">загальним </w:t>
      </w:r>
      <w:r w:rsidR="004241FB" w:rsidRPr="007B0F2E">
        <w:rPr>
          <w:rFonts w:ascii="Times New Roman" w:eastAsia="Times New Roman" w:hAnsi="Times New Roman" w:cs="Times New Roman"/>
          <w:i/>
          <w:sz w:val="21"/>
          <w:szCs w:val="21"/>
          <w:lang w:eastAsia="ru-RU"/>
        </w:rPr>
        <w:t xml:space="preserve">кодом ДК 021:2015 </w:t>
      </w:r>
      <w:r w:rsidR="00A5183B" w:rsidRPr="007B0F2E">
        <w:rPr>
          <w:rFonts w:ascii="Times New Roman" w:eastAsia="Times New Roman" w:hAnsi="Times New Roman" w:cs="Times New Roman"/>
          <w:i/>
          <w:sz w:val="21"/>
          <w:szCs w:val="21"/>
          <w:lang w:eastAsia="ru-RU"/>
        </w:rPr>
        <w:t>Єдиного закупівельного словника</w:t>
      </w:r>
      <w:r w:rsidR="00762AA6" w:rsidRPr="007B0F2E">
        <w:rPr>
          <w:rFonts w:ascii="Times New Roman" w:eastAsia="Times New Roman" w:hAnsi="Times New Roman" w:cs="Times New Roman"/>
          <w:i/>
          <w:sz w:val="21"/>
          <w:szCs w:val="21"/>
          <w:lang w:eastAsia="ru-RU"/>
        </w:rPr>
        <w:t>.</w:t>
      </w:r>
    </w:p>
    <w:p w14:paraId="760DDE09" w14:textId="77777777" w:rsidR="00762AA6" w:rsidRPr="007B0F2E"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0888CFA0" w14:textId="77777777" w:rsidR="00505DDD" w:rsidRPr="007B0F2E" w:rsidRDefault="002B72AC" w:rsidP="00762AA6">
      <w:pPr>
        <w:widowControl w:val="0"/>
        <w:spacing w:after="0" w:line="240" w:lineRule="auto"/>
        <w:jc w:val="both"/>
        <w:rPr>
          <w:rFonts w:ascii="Times New Roman" w:hAnsi="Times New Roman" w:cs="Times New Roman"/>
          <w:sz w:val="21"/>
          <w:szCs w:val="21"/>
        </w:rPr>
      </w:pPr>
      <w:r w:rsidRPr="007B0F2E">
        <w:rPr>
          <w:rFonts w:ascii="Times New Roman" w:hAnsi="Times New Roman" w:cs="Times New Roman"/>
          <w:b/>
          <w:sz w:val="21"/>
          <w:szCs w:val="21"/>
        </w:rPr>
        <w:t>Вид та ідентифікатор процедури закупівлі</w:t>
      </w:r>
      <w:r w:rsidRPr="007B0F2E">
        <w:rPr>
          <w:rFonts w:ascii="Times New Roman" w:hAnsi="Times New Roman" w:cs="Times New Roman"/>
          <w:b/>
          <w:bCs/>
          <w:sz w:val="21"/>
          <w:szCs w:val="21"/>
        </w:rPr>
        <w:t>:</w:t>
      </w:r>
      <w:r w:rsidR="00932BB8" w:rsidRPr="007B0F2E">
        <w:rPr>
          <w:rFonts w:ascii="Times New Roman" w:hAnsi="Times New Roman" w:cs="Times New Roman"/>
          <w:b/>
          <w:bCs/>
          <w:sz w:val="21"/>
          <w:szCs w:val="21"/>
        </w:rPr>
        <w:t xml:space="preserve"> </w:t>
      </w:r>
      <w:r w:rsidR="00932BB8" w:rsidRPr="007B0F2E">
        <w:rPr>
          <w:rFonts w:ascii="Times New Roman" w:hAnsi="Times New Roman" w:cs="Times New Roman"/>
          <w:bCs/>
          <w:sz w:val="21"/>
          <w:szCs w:val="21"/>
        </w:rPr>
        <w:t>відкриті торги</w:t>
      </w:r>
      <w:r w:rsidR="00E51405" w:rsidRPr="007B0F2E">
        <w:rPr>
          <w:rFonts w:ascii="Times New Roman" w:hAnsi="Times New Roman" w:cs="Times New Roman"/>
          <w:bCs/>
          <w:sz w:val="21"/>
          <w:szCs w:val="21"/>
        </w:rPr>
        <w:t xml:space="preserve"> (з особливостями)</w:t>
      </w:r>
      <w:r w:rsidR="00932BB8" w:rsidRPr="007B0F2E">
        <w:rPr>
          <w:rFonts w:ascii="Times New Roman" w:hAnsi="Times New Roman" w:cs="Times New Roman"/>
          <w:bCs/>
          <w:sz w:val="21"/>
          <w:szCs w:val="21"/>
        </w:rPr>
        <w:t>,</w:t>
      </w:r>
    </w:p>
    <w:p w14:paraId="700E6E9D" w14:textId="1FCB725D" w:rsidR="007B0F2E" w:rsidRDefault="00E61230" w:rsidP="004518F7">
      <w:pPr>
        <w:spacing w:after="0" w:line="240" w:lineRule="auto"/>
        <w:jc w:val="both"/>
        <w:rPr>
          <w:rFonts w:ascii="Times New Roman" w:hAnsi="Times New Roman" w:cs="Times New Roman"/>
          <w:b/>
          <w:sz w:val="21"/>
          <w:szCs w:val="21"/>
        </w:rPr>
      </w:pPr>
      <w:r w:rsidRPr="00E61230">
        <w:rPr>
          <w:rFonts w:ascii="Times New Roman" w:hAnsi="Times New Roman" w:cs="Times New Roman"/>
          <w:b/>
          <w:sz w:val="21"/>
          <w:szCs w:val="21"/>
        </w:rPr>
        <w:t>UA-2024-05-02-008464-a</w:t>
      </w:r>
    </w:p>
    <w:p w14:paraId="5AEF114E" w14:textId="77777777" w:rsidR="00E61230" w:rsidRPr="007B0F2E" w:rsidRDefault="00E61230" w:rsidP="004518F7">
      <w:pPr>
        <w:spacing w:after="0" w:line="240" w:lineRule="auto"/>
        <w:jc w:val="both"/>
        <w:rPr>
          <w:rFonts w:ascii="Times New Roman" w:hAnsi="Times New Roman" w:cs="Times New Roman"/>
          <w:b/>
          <w:sz w:val="21"/>
          <w:szCs w:val="21"/>
          <w:highlight w:val="yellow"/>
          <w:shd w:val="clear" w:color="auto" w:fill="FFFFFF"/>
        </w:rPr>
      </w:pPr>
      <w:bookmarkStart w:id="1" w:name="_GoBack"/>
      <w:bookmarkEnd w:id="1"/>
    </w:p>
    <w:p w14:paraId="7673479C" w14:textId="6A77EBD4" w:rsidR="00A5183B" w:rsidRPr="007B0F2E" w:rsidRDefault="002B72AC" w:rsidP="004518F7">
      <w:pPr>
        <w:spacing w:after="0" w:line="240" w:lineRule="auto"/>
        <w:jc w:val="both"/>
        <w:rPr>
          <w:rFonts w:ascii="Times New Roman" w:eastAsia="Calibri" w:hAnsi="Times New Roman" w:cs="Times New Roman"/>
          <w:sz w:val="21"/>
          <w:szCs w:val="21"/>
        </w:rPr>
      </w:pPr>
      <w:r w:rsidRPr="007B0F2E">
        <w:rPr>
          <w:rFonts w:ascii="Times New Roman" w:hAnsi="Times New Roman" w:cs="Times New Roman"/>
          <w:b/>
          <w:sz w:val="21"/>
          <w:szCs w:val="21"/>
        </w:rPr>
        <w:t>Очікувана вартість та обґрунтування очікуваної вартості предмета закупівлі</w:t>
      </w:r>
      <w:r w:rsidRPr="007B0F2E">
        <w:rPr>
          <w:rFonts w:ascii="Times New Roman" w:hAnsi="Times New Roman" w:cs="Times New Roman"/>
          <w:b/>
          <w:bCs/>
          <w:sz w:val="21"/>
          <w:szCs w:val="21"/>
        </w:rPr>
        <w:t>:</w:t>
      </w:r>
      <w:r w:rsidRPr="007B0F2E">
        <w:rPr>
          <w:rFonts w:ascii="Times New Roman" w:hAnsi="Times New Roman" w:cs="Times New Roman"/>
          <w:sz w:val="21"/>
          <w:szCs w:val="21"/>
        </w:rPr>
        <w:t xml:space="preserve"> </w:t>
      </w:r>
      <w:bookmarkStart w:id="2" w:name="_Hlk135838250"/>
      <w:bookmarkStart w:id="3" w:name="_Hlk136078363"/>
      <w:r w:rsidR="007B0F2E" w:rsidRPr="007B0F2E">
        <w:rPr>
          <w:rFonts w:ascii="Times New Roman" w:hAnsi="Times New Roman" w:cs="Times New Roman"/>
          <w:sz w:val="21"/>
          <w:szCs w:val="21"/>
        </w:rPr>
        <w:t>101 221</w:t>
      </w:r>
      <w:r w:rsidR="00242E77" w:rsidRPr="007B0F2E">
        <w:rPr>
          <w:rFonts w:ascii="Times New Roman" w:hAnsi="Times New Roman" w:cs="Times New Roman"/>
          <w:sz w:val="21"/>
          <w:szCs w:val="21"/>
        </w:rPr>
        <w:t> </w:t>
      </w:r>
      <w:bookmarkEnd w:id="2"/>
      <w:r w:rsidR="004241FB" w:rsidRPr="007B0F2E">
        <w:rPr>
          <w:rFonts w:ascii="Times New Roman" w:eastAsia="Times New Roman" w:hAnsi="Times New Roman" w:cs="Times New Roman"/>
          <w:bCs/>
          <w:sz w:val="21"/>
          <w:szCs w:val="21"/>
          <w:lang w:eastAsia="uk-UA"/>
        </w:rPr>
        <w:t>грн. </w:t>
      </w:r>
      <w:r w:rsidR="007B0F2E" w:rsidRPr="007B0F2E">
        <w:rPr>
          <w:rFonts w:ascii="Times New Roman" w:eastAsia="Times New Roman" w:hAnsi="Times New Roman" w:cs="Times New Roman"/>
          <w:bCs/>
          <w:sz w:val="21"/>
          <w:szCs w:val="21"/>
          <w:lang w:eastAsia="uk-UA"/>
        </w:rPr>
        <w:t>8</w:t>
      </w:r>
      <w:r w:rsidR="00650503" w:rsidRPr="007B0F2E">
        <w:rPr>
          <w:rFonts w:ascii="Times New Roman" w:eastAsia="Times New Roman" w:hAnsi="Times New Roman" w:cs="Times New Roman"/>
          <w:bCs/>
          <w:sz w:val="21"/>
          <w:szCs w:val="21"/>
          <w:lang w:eastAsia="uk-UA"/>
        </w:rPr>
        <w:t>0</w:t>
      </w:r>
      <w:r w:rsidR="004241FB" w:rsidRPr="007B0F2E">
        <w:rPr>
          <w:rFonts w:ascii="Times New Roman" w:eastAsia="Times New Roman" w:hAnsi="Times New Roman" w:cs="Times New Roman"/>
          <w:bCs/>
          <w:sz w:val="21"/>
          <w:szCs w:val="21"/>
          <w:lang w:eastAsia="uk-UA"/>
        </w:rPr>
        <w:t> </w:t>
      </w:r>
      <w:r w:rsidR="00650503" w:rsidRPr="007B0F2E">
        <w:rPr>
          <w:rFonts w:ascii="Times New Roman" w:eastAsia="Times New Roman" w:hAnsi="Times New Roman" w:cs="Times New Roman"/>
          <w:bCs/>
          <w:sz w:val="21"/>
          <w:szCs w:val="21"/>
          <w:lang w:eastAsia="uk-UA"/>
        </w:rPr>
        <w:t>коп</w:t>
      </w:r>
      <w:bookmarkEnd w:id="3"/>
      <w:r w:rsidR="00831F03" w:rsidRPr="007B0F2E">
        <w:rPr>
          <w:rFonts w:ascii="Times New Roman" w:eastAsia="Calibri" w:hAnsi="Times New Roman" w:cs="Times New Roman"/>
          <w:sz w:val="21"/>
          <w:szCs w:val="21"/>
        </w:rPr>
        <w:t>.</w:t>
      </w:r>
      <w:r w:rsidR="00A5183B" w:rsidRPr="007B0F2E">
        <w:rPr>
          <w:rFonts w:ascii="Times New Roman" w:eastAsia="Calibri" w:hAnsi="Times New Roman" w:cs="Times New Roman"/>
          <w:sz w:val="21"/>
          <w:szCs w:val="21"/>
        </w:rPr>
        <w:t>, у тому числі:</w:t>
      </w:r>
    </w:p>
    <w:p w14:paraId="6A32F35D" w14:textId="371D86CB" w:rsidR="007B0F2E" w:rsidRPr="007B0F2E" w:rsidRDefault="007B0F2E" w:rsidP="007B0F2E">
      <w:pPr>
        <w:spacing w:after="0" w:line="240" w:lineRule="auto"/>
        <w:jc w:val="both"/>
        <w:rPr>
          <w:rFonts w:ascii="Times New Roman" w:eastAsia="Calibri" w:hAnsi="Times New Roman" w:cs="Times New Roman"/>
          <w:sz w:val="21"/>
          <w:szCs w:val="21"/>
        </w:rPr>
      </w:pPr>
      <w:proofErr w:type="spellStart"/>
      <w:r w:rsidRPr="007B0F2E">
        <w:rPr>
          <w:rFonts w:ascii="Times New Roman" w:eastAsia="Calibri" w:hAnsi="Times New Roman" w:cs="Times New Roman"/>
          <w:sz w:val="21"/>
          <w:szCs w:val="21"/>
        </w:rPr>
        <w:t>Провод</w:t>
      </w:r>
      <w:proofErr w:type="spellEnd"/>
      <w:r w:rsidRPr="007B0F2E">
        <w:rPr>
          <w:rFonts w:ascii="Times New Roman" w:eastAsia="Calibri" w:hAnsi="Times New Roman" w:cs="Times New Roman"/>
          <w:sz w:val="21"/>
          <w:szCs w:val="21"/>
        </w:rPr>
        <w:t xml:space="preserve"> СІП 2х16 – 85 516 грн. 80 коп.;</w:t>
      </w:r>
    </w:p>
    <w:p w14:paraId="721BB453" w14:textId="0EAB636D" w:rsidR="007B0F2E" w:rsidRPr="007B0F2E" w:rsidRDefault="007B0F2E" w:rsidP="007B0F2E">
      <w:pPr>
        <w:spacing w:after="0" w:line="240" w:lineRule="auto"/>
        <w:jc w:val="both"/>
        <w:rPr>
          <w:rFonts w:ascii="Times New Roman" w:eastAsia="Calibri" w:hAnsi="Times New Roman" w:cs="Times New Roman"/>
          <w:sz w:val="21"/>
          <w:szCs w:val="21"/>
        </w:rPr>
      </w:pPr>
      <w:proofErr w:type="spellStart"/>
      <w:r w:rsidRPr="007B0F2E">
        <w:rPr>
          <w:rFonts w:ascii="Times New Roman" w:eastAsia="Calibri" w:hAnsi="Times New Roman" w:cs="Times New Roman"/>
          <w:sz w:val="21"/>
          <w:szCs w:val="21"/>
        </w:rPr>
        <w:t>Провод</w:t>
      </w:r>
      <w:proofErr w:type="spellEnd"/>
      <w:r w:rsidRPr="007B0F2E">
        <w:rPr>
          <w:rFonts w:ascii="Times New Roman" w:eastAsia="Calibri" w:hAnsi="Times New Roman" w:cs="Times New Roman"/>
          <w:sz w:val="21"/>
          <w:szCs w:val="21"/>
        </w:rPr>
        <w:t xml:space="preserve"> СІП 4х16 – 15 705 грн. 00 коп.</w:t>
      </w:r>
    </w:p>
    <w:p w14:paraId="4E9336F8" w14:textId="02C8F2EA" w:rsidR="002B72AC" w:rsidRPr="007B0F2E" w:rsidRDefault="002B72AC" w:rsidP="007B0F2E">
      <w:pPr>
        <w:spacing w:after="0" w:line="240" w:lineRule="auto"/>
        <w:jc w:val="both"/>
        <w:rPr>
          <w:rFonts w:ascii="Times New Roman" w:eastAsia="Calibri" w:hAnsi="Times New Roman" w:cs="Times New Roman"/>
          <w:sz w:val="21"/>
          <w:szCs w:val="21"/>
        </w:rPr>
      </w:pPr>
      <w:r w:rsidRPr="007B0F2E">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7B0F2E">
        <w:rPr>
          <w:rFonts w:ascii="Times New Roman" w:hAnsi="Times New Roman" w:cs="Times New Roman"/>
          <w:sz w:val="21"/>
          <w:szCs w:val="21"/>
        </w:rPr>
        <w:t xml:space="preserve"> </w:t>
      </w:r>
      <w:r w:rsidRPr="007B0F2E">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7B0F2E">
        <w:rPr>
          <w:rFonts w:ascii="Times New Roman" w:eastAsia="Calibri" w:hAnsi="Times New Roman" w:cs="Times New Roman"/>
          <w:sz w:val="21"/>
          <w:szCs w:val="21"/>
        </w:rPr>
        <w:t>.</w:t>
      </w:r>
      <w:r w:rsidRPr="007B0F2E">
        <w:rPr>
          <w:rFonts w:ascii="Times New Roman" w:eastAsia="Calibri" w:hAnsi="Times New Roman" w:cs="Times New Roman"/>
          <w:sz w:val="21"/>
          <w:szCs w:val="21"/>
        </w:rPr>
        <w:t xml:space="preserve"> </w:t>
      </w:r>
    </w:p>
    <w:p w14:paraId="68224930" w14:textId="77777777" w:rsidR="00650503" w:rsidRPr="007B0F2E" w:rsidRDefault="00650503" w:rsidP="004518F7">
      <w:pPr>
        <w:spacing w:after="0" w:line="240" w:lineRule="auto"/>
        <w:jc w:val="both"/>
        <w:rPr>
          <w:rFonts w:ascii="Times New Roman" w:eastAsia="Calibri" w:hAnsi="Times New Roman" w:cs="Times New Roman"/>
          <w:sz w:val="21"/>
          <w:szCs w:val="21"/>
        </w:rPr>
      </w:pPr>
    </w:p>
    <w:p w14:paraId="6B1810F2" w14:textId="77777777" w:rsidR="007B0F2E" w:rsidRPr="007B0F2E" w:rsidRDefault="002B72AC" w:rsidP="007B0F2E">
      <w:pPr>
        <w:widowControl w:val="0"/>
        <w:tabs>
          <w:tab w:val="left" w:pos="284"/>
        </w:tabs>
        <w:spacing w:after="0" w:line="240" w:lineRule="auto"/>
        <w:jc w:val="both"/>
        <w:rPr>
          <w:rFonts w:ascii="Times New Roman" w:eastAsia="Times New Roman" w:hAnsi="Times New Roman" w:cs="Times New Roman"/>
          <w:bCs/>
          <w:sz w:val="21"/>
          <w:szCs w:val="21"/>
          <w:lang w:eastAsia="uk-UA"/>
        </w:rPr>
      </w:pPr>
      <w:r w:rsidRPr="007B0F2E">
        <w:rPr>
          <w:rFonts w:ascii="Times New Roman" w:eastAsia="Times New Roman" w:hAnsi="Times New Roman" w:cs="Times New Roman"/>
          <w:b/>
          <w:bCs/>
          <w:sz w:val="21"/>
          <w:szCs w:val="21"/>
          <w:lang w:eastAsia="uk-UA"/>
        </w:rPr>
        <w:t>Розмір бюджетного призначення:</w:t>
      </w:r>
      <w:r w:rsidR="003B24F5" w:rsidRPr="007B0F2E">
        <w:rPr>
          <w:rFonts w:ascii="Times New Roman" w:eastAsia="Times New Roman" w:hAnsi="Times New Roman" w:cs="Times New Roman"/>
          <w:bCs/>
          <w:sz w:val="21"/>
          <w:szCs w:val="21"/>
          <w:lang w:eastAsia="uk-UA"/>
        </w:rPr>
        <w:t xml:space="preserve"> </w:t>
      </w:r>
      <w:r w:rsidR="007B0F2E" w:rsidRPr="007B0F2E">
        <w:rPr>
          <w:rFonts w:ascii="Times New Roman" w:eastAsia="Times New Roman" w:hAnsi="Times New Roman" w:cs="Times New Roman"/>
          <w:bCs/>
          <w:sz w:val="21"/>
          <w:szCs w:val="21"/>
          <w:lang w:eastAsia="uk-UA"/>
        </w:rPr>
        <w:t>101 221 грн. 80 коп., у тому числі:</w:t>
      </w:r>
    </w:p>
    <w:p w14:paraId="154F0FA0" w14:textId="77777777" w:rsidR="007B0F2E" w:rsidRPr="007B0F2E" w:rsidRDefault="007B0F2E" w:rsidP="007B0F2E">
      <w:pPr>
        <w:widowControl w:val="0"/>
        <w:tabs>
          <w:tab w:val="left" w:pos="284"/>
        </w:tabs>
        <w:spacing w:after="0" w:line="240" w:lineRule="auto"/>
        <w:jc w:val="both"/>
        <w:rPr>
          <w:rFonts w:ascii="Times New Roman" w:eastAsia="Times New Roman" w:hAnsi="Times New Roman" w:cs="Times New Roman"/>
          <w:bCs/>
          <w:sz w:val="21"/>
          <w:szCs w:val="21"/>
          <w:lang w:eastAsia="uk-UA"/>
        </w:rPr>
      </w:pPr>
      <w:proofErr w:type="spellStart"/>
      <w:r w:rsidRPr="007B0F2E">
        <w:rPr>
          <w:rFonts w:ascii="Times New Roman" w:eastAsia="Times New Roman" w:hAnsi="Times New Roman" w:cs="Times New Roman"/>
          <w:bCs/>
          <w:sz w:val="21"/>
          <w:szCs w:val="21"/>
          <w:lang w:eastAsia="uk-UA"/>
        </w:rPr>
        <w:t>Провод</w:t>
      </w:r>
      <w:proofErr w:type="spellEnd"/>
      <w:r w:rsidRPr="007B0F2E">
        <w:rPr>
          <w:rFonts w:ascii="Times New Roman" w:eastAsia="Times New Roman" w:hAnsi="Times New Roman" w:cs="Times New Roman"/>
          <w:bCs/>
          <w:sz w:val="21"/>
          <w:szCs w:val="21"/>
          <w:lang w:eastAsia="uk-UA"/>
        </w:rPr>
        <w:t xml:space="preserve"> СІП 2х16 – 85 516 грн. 80 коп.;</w:t>
      </w:r>
    </w:p>
    <w:p w14:paraId="17E1BA4F" w14:textId="15171C68" w:rsidR="00A5183B" w:rsidRPr="007B0F2E" w:rsidRDefault="007B0F2E" w:rsidP="007B0F2E">
      <w:pPr>
        <w:widowControl w:val="0"/>
        <w:tabs>
          <w:tab w:val="left" w:pos="284"/>
        </w:tabs>
        <w:spacing w:after="0" w:line="240" w:lineRule="auto"/>
        <w:jc w:val="both"/>
        <w:rPr>
          <w:rFonts w:ascii="Times New Roman" w:hAnsi="Times New Roman" w:cs="Times New Roman"/>
          <w:sz w:val="21"/>
          <w:szCs w:val="21"/>
        </w:rPr>
      </w:pPr>
      <w:proofErr w:type="spellStart"/>
      <w:r w:rsidRPr="007B0F2E">
        <w:rPr>
          <w:rFonts w:ascii="Times New Roman" w:eastAsia="Times New Roman" w:hAnsi="Times New Roman" w:cs="Times New Roman"/>
          <w:bCs/>
          <w:sz w:val="21"/>
          <w:szCs w:val="21"/>
          <w:lang w:eastAsia="uk-UA"/>
        </w:rPr>
        <w:t>Провод</w:t>
      </w:r>
      <w:proofErr w:type="spellEnd"/>
      <w:r w:rsidRPr="007B0F2E">
        <w:rPr>
          <w:rFonts w:ascii="Times New Roman" w:eastAsia="Times New Roman" w:hAnsi="Times New Roman" w:cs="Times New Roman"/>
          <w:bCs/>
          <w:sz w:val="21"/>
          <w:szCs w:val="21"/>
          <w:lang w:eastAsia="uk-UA"/>
        </w:rPr>
        <w:t xml:space="preserve"> СІП 4х16 – 15 705 грн. 00 коп.</w:t>
      </w:r>
      <w:r w:rsidR="00700AF5" w:rsidRPr="007B0F2E">
        <w:rPr>
          <w:rFonts w:ascii="Times New Roman" w:eastAsia="Times New Roman" w:hAnsi="Times New Roman" w:cs="Times New Roman"/>
          <w:bCs/>
          <w:sz w:val="21"/>
          <w:szCs w:val="21"/>
          <w:lang w:eastAsia="uk-UA"/>
        </w:rPr>
        <w:t>,</w:t>
      </w:r>
    </w:p>
    <w:p w14:paraId="0C3E0CE5" w14:textId="1C738C80" w:rsidR="001D1DA4" w:rsidRPr="007B0F2E" w:rsidRDefault="001D1DA4" w:rsidP="00A5183B">
      <w:pPr>
        <w:widowControl w:val="0"/>
        <w:tabs>
          <w:tab w:val="left" w:pos="284"/>
        </w:tabs>
        <w:spacing w:after="0" w:line="240" w:lineRule="auto"/>
        <w:jc w:val="both"/>
        <w:rPr>
          <w:rFonts w:ascii="Times New Roman" w:hAnsi="Times New Roman" w:cs="Times New Roman"/>
          <w:i/>
          <w:sz w:val="21"/>
          <w:szCs w:val="21"/>
        </w:rPr>
      </w:pPr>
      <w:r w:rsidRPr="007B0F2E">
        <w:rPr>
          <w:rFonts w:ascii="Times New Roman" w:eastAsia="Times New Roman" w:hAnsi="Times New Roman" w:cs="Times New Roman"/>
          <w:bCs/>
          <w:sz w:val="21"/>
          <w:szCs w:val="21"/>
          <w:lang w:eastAsia="uk-UA"/>
        </w:rPr>
        <w:t xml:space="preserve">згідно </w:t>
      </w:r>
      <w:r w:rsidR="00A5183B" w:rsidRPr="007B0F2E">
        <w:rPr>
          <w:rFonts w:ascii="Times New Roman" w:eastAsia="Times New Roman" w:hAnsi="Times New Roman" w:cs="Times New Roman"/>
          <w:bCs/>
          <w:sz w:val="21"/>
          <w:szCs w:val="21"/>
          <w:lang w:eastAsia="uk-UA"/>
        </w:rPr>
        <w:t>Рішення міської ради № 653 - 32/VІІІ від 17.04.2024 року «Про внесення змін до рішення міської ради від 29.12.2023 року №603-30/VIII «Про бюджет Тернівської міської територіальної громади на 2024 рік»»</w:t>
      </w:r>
    </w:p>
    <w:p w14:paraId="7CD50A11" w14:textId="7A899C4C" w:rsidR="004241FB" w:rsidRPr="007B0F2E"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754D9128" w14:textId="1E232533" w:rsidR="00A42C8B" w:rsidRPr="007B0F2E" w:rsidRDefault="002B72AC" w:rsidP="004518F7">
      <w:pPr>
        <w:spacing w:after="0" w:line="240" w:lineRule="auto"/>
        <w:jc w:val="both"/>
        <w:rPr>
          <w:rFonts w:ascii="Times New Roman" w:hAnsi="Times New Roman" w:cs="Times New Roman"/>
          <w:sz w:val="21"/>
          <w:szCs w:val="21"/>
        </w:rPr>
      </w:pPr>
      <w:r w:rsidRPr="007B0F2E">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7B0F2E">
        <w:rPr>
          <w:rFonts w:ascii="Times New Roman" w:hAnsi="Times New Roman" w:cs="Times New Roman"/>
          <w:bCs/>
          <w:sz w:val="21"/>
          <w:szCs w:val="21"/>
        </w:rPr>
        <w:t xml:space="preserve">Термін </w:t>
      </w:r>
      <w:r w:rsidR="00242E77" w:rsidRPr="007B0F2E">
        <w:rPr>
          <w:rFonts w:ascii="Times New Roman" w:hAnsi="Times New Roman" w:cs="Times New Roman"/>
          <w:bCs/>
          <w:sz w:val="21"/>
          <w:szCs w:val="21"/>
        </w:rPr>
        <w:t>поставки товару</w:t>
      </w:r>
      <w:r w:rsidR="0088556A" w:rsidRPr="007B0F2E">
        <w:rPr>
          <w:rFonts w:ascii="Times New Roman" w:hAnsi="Times New Roman" w:cs="Times New Roman"/>
          <w:bCs/>
          <w:sz w:val="21"/>
          <w:szCs w:val="21"/>
        </w:rPr>
        <w:t xml:space="preserve">: </w:t>
      </w:r>
      <w:r w:rsidR="007817BE" w:rsidRPr="007B0F2E">
        <w:rPr>
          <w:rFonts w:ascii="Times New Roman" w:hAnsi="Times New Roman" w:cs="Times New Roman"/>
          <w:bCs/>
          <w:sz w:val="21"/>
          <w:szCs w:val="21"/>
        </w:rPr>
        <w:t>протягом 20 (двадцяти) робочих днів з наступного дня після дати укладання (підписання) договору</w:t>
      </w:r>
      <w:r w:rsidR="003B24F5" w:rsidRPr="007B0F2E">
        <w:rPr>
          <w:rFonts w:ascii="Times New Roman" w:hAnsi="Times New Roman" w:cs="Times New Roman"/>
          <w:sz w:val="21"/>
          <w:szCs w:val="21"/>
        </w:rPr>
        <w:t>,</w:t>
      </w:r>
      <w:r w:rsidR="00414A3F" w:rsidRPr="007B0F2E">
        <w:rPr>
          <w:rFonts w:ascii="Times New Roman" w:hAnsi="Times New Roman" w:cs="Times New Roman"/>
          <w:sz w:val="21"/>
          <w:szCs w:val="21"/>
        </w:rPr>
        <w:t xml:space="preserve"> </w:t>
      </w:r>
      <w:r w:rsidR="003B24F5" w:rsidRPr="007B0F2E">
        <w:rPr>
          <w:rFonts w:ascii="Times New Roman" w:hAnsi="Times New Roman" w:cs="Times New Roman"/>
          <w:sz w:val="21"/>
          <w:szCs w:val="21"/>
        </w:rPr>
        <w:t>з</w:t>
      </w:r>
      <w:r w:rsidR="00414A3F" w:rsidRPr="007B0F2E">
        <w:rPr>
          <w:rFonts w:ascii="Times New Roman" w:hAnsi="Times New Roman" w:cs="Times New Roman"/>
          <w:sz w:val="21"/>
          <w:szCs w:val="21"/>
        </w:rPr>
        <w:t>а адрес</w:t>
      </w:r>
      <w:r w:rsidR="007817BE" w:rsidRPr="007B0F2E">
        <w:rPr>
          <w:rFonts w:ascii="Times New Roman" w:hAnsi="Times New Roman" w:cs="Times New Roman"/>
          <w:sz w:val="21"/>
          <w:szCs w:val="21"/>
        </w:rPr>
        <w:t>ою</w:t>
      </w:r>
      <w:r w:rsidR="00414A3F" w:rsidRPr="007B0F2E">
        <w:rPr>
          <w:rFonts w:ascii="Times New Roman" w:hAnsi="Times New Roman" w:cs="Times New Roman"/>
          <w:sz w:val="21"/>
          <w:szCs w:val="21"/>
        </w:rPr>
        <w:t xml:space="preserve">: </w:t>
      </w:r>
      <w:r w:rsidR="007817BE" w:rsidRPr="007B0F2E">
        <w:rPr>
          <w:rFonts w:ascii="Times New Roman" w:eastAsia="Times New Roman" w:hAnsi="Times New Roman" w:cs="Times New Roman"/>
          <w:sz w:val="21"/>
          <w:szCs w:val="21"/>
        </w:rPr>
        <w:t>вул. Героїв України, 29, м. Тернівка, Павлоградський район, Дніпропетровська область, 51500</w:t>
      </w:r>
      <w:r w:rsidR="00017371" w:rsidRPr="007B0F2E">
        <w:rPr>
          <w:rFonts w:ascii="Times New Roman" w:eastAsia="Times New Roman" w:hAnsi="Times New Roman" w:cs="Times New Roman"/>
          <w:sz w:val="21"/>
          <w:szCs w:val="21"/>
        </w:rPr>
        <w:t>.</w:t>
      </w:r>
    </w:p>
    <w:p w14:paraId="62221B24" w14:textId="5B94C4C5" w:rsidR="00414A3F" w:rsidRPr="007B0F2E" w:rsidRDefault="00414A3F" w:rsidP="004518F7">
      <w:pPr>
        <w:spacing w:after="0" w:line="240" w:lineRule="auto"/>
        <w:jc w:val="both"/>
        <w:rPr>
          <w:rFonts w:ascii="Times New Roman" w:hAnsi="Times New Roman" w:cs="Times New Roman"/>
          <w:sz w:val="21"/>
          <w:szCs w:val="21"/>
        </w:rPr>
      </w:pPr>
      <w:r w:rsidRPr="007B0F2E">
        <w:rPr>
          <w:rFonts w:ascii="Times New Roman" w:hAnsi="Times New Roman" w:cs="Times New Roman"/>
          <w:sz w:val="21"/>
          <w:szCs w:val="21"/>
        </w:rPr>
        <w:t xml:space="preserve">Якісні та технічні характеристики </w:t>
      </w:r>
      <w:r w:rsidR="00762AA6" w:rsidRPr="007B0F2E">
        <w:rPr>
          <w:rFonts w:ascii="Times New Roman" w:hAnsi="Times New Roman" w:cs="Times New Roman"/>
          <w:sz w:val="21"/>
          <w:szCs w:val="21"/>
        </w:rPr>
        <w:t xml:space="preserve">предмета закупівлі </w:t>
      </w:r>
      <w:r w:rsidRPr="007B0F2E">
        <w:rPr>
          <w:rFonts w:ascii="Times New Roman" w:hAnsi="Times New Roman" w:cs="Times New Roman"/>
          <w:sz w:val="21"/>
          <w:szCs w:val="21"/>
        </w:rPr>
        <w:t xml:space="preserve">визначені з урахуванням реальних потреб підприємства та оптимального співвідношення ціни та якості. </w:t>
      </w:r>
    </w:p>
    <w:p w14:paraId="51781C4D" w14:textId="3232912D" w:rsidR="00414A3F" w:rsidRPr="007B0F2E" w:rsidRDefault="00414A3F" w:rsidP="004518F7">
      <w:pPr>
        <w:spacing w:after="0" w:line="240" w:lineRule="auto"/>
        <w:jc w:val="both"/>
        <w:rPr>
          <w:rFonts w:ascii="Times New Roman" w:hAnsi="Times New Roman" w:cs="Times New Roman"/>
          <w:sz w:val="21"/>
          <w:szCs w:val="21"/>
        </w:rPr>
      </w:pPr>
      <w:r w:rsidRPr="007B0F2E">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5E68862F" w14:textId="77777777" w:rsidR="007B0F2E" w:rsidRPr="007B0F2E" w:rsidRDefault="007B0F2E" w:rsidP="007B0F2E">
      <w:pPr>
        <w:pStyle w:val="a5"/>
        <w:numPr>
          <w:ilvl w:val="0"/>
          <w:numId w:val="2"/>
        </w:numPr>
        <w:tabs>
          <w:tab w:val="left" w:pos="426"/>
        </w:tabs>
        <w:spacing w:after="120" w:line="240" w:lineRule="auto"/>
        <w:ind w:left="0" w:firstLine="0"/>
        <w:rPr>
          <w:rFonts w:ascii="Times New Roman" w:hAnsi="Times New Roman" w:cs="Times New Roman"/>
          <w:sz w:val="21"/>
          <w:szCs w:val="21"/>
          <w:lang w:val="uk-UA"/>
        </w:rPr>
      </w:pPr>
      <w:bookmarkStart w:id="4" w:name="_Hlk141187957"/>
      <w:bookmarkStart w:id="5" w:name="_Hlk132880248"/>
      <w:r w:rsidRPr="007B0F2E">
        <w:rPr>
          <w:rFonts w:ascii="Times New Roman" w:hAnsi="Times New Roman" w:cs="Times New Roman"/>
          <w:sz w:val="21"/>
          <w:szCs w:val="21"/>
          <w:lang w:val="uk-UA"/>
        </w:rPr>
        <w:t>Детальний опис предмета закупівлі:</w:t>
      </w:r>
    </w:p>
    <w:p w14:paraId="6AF0B1DB" w14:textId="77777777" w:rsidR="007B0F2E" w:rsidRPr="007B0F2E" w:rsidRDefault="007B0F2E" w:rsidP="007B0F2E">
      <w:pPr>
        <w:pStyle w:val="1"/>
        <w:spacing w:line="240" w:lineRule="auto"/>
        <w:ind w:left="720"/>
        <w:jc w:val="right"/>
        <w:rPr>
          <w:rFonts w:ascii="Times New Roman" w:hAnsi="Times New Roman" w:cs="Times New Roman"/>
          <w:bCs/>
          <w:i/>
          <w:color w:val="auto"/>
          <w:sz w:val="21"/>
          <w:szCs w:val="21"/>
          <w:lang w:val="uk-UA"/>
        </w:rPr>
      </w:pPr>
      <w:r w:rsidRPr="007B0F2E">
        <w:rPr>
          <w:rFonts w:ascii="Times New Roman" w:hAnsi="Times New Roman" w:cs="Times New Roman"/>
          <w:bCs/>
          <w:i/>
          <w:color w:val="auto"/>
          <w:sz w:val="21"/>
          <w:szCs w:val="21"/>
          <w:lang w:val="uk-UA"/>
        </w:rPr>
        <w:t>Таблиця 1</w:t>
      </w:r>
    </w:p>
    <w:tbl>
      <w:tblPr>
        <w:tblStyle w:val="3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6066"/>
      </w:tblGrid>
      <w:tr w:rsidR="007B0F2E" w:rsidRPr="007B0F2E" w14:paraId="1BDA432D" w14:textId="77777777" w:rsidTr="00B63247">
        <w:tc>
          <w:tcPr>
            <w:tcW w:w="3534" w:type="dxa"/>
            <w:shd w:val="clear" w:color="auto" w:fill="auto"/>
            <w:tcMar>
              <w:top w:w="100" w:type="dxa"/>
              <w:left w:w="100" w:type="dxa"/>
              <w:bottom w:w="100" w:type="dxa"/>
              <w:right w:w="100" w:type="dxa"/>
            </w:tcMar>
          </w:tcPr>
          <w:p w14:paraId="2EE41745" w14:textId="77777777" w:rsidR="007B0F2E" w:rsidRPr="007B0F2E" w:rsidRDefault="007B0F2E" w:rsidP="00B63247">
            <w:pPr>
              <w:widowControl w:val="0"/>
              <w:spacing w:after="0" w:line="240" w:lineRule="auto"/>
              <w:rPr>
                <w:rFonts w:ascii="Times New Roman" w:eastAsia="Times New Roman" w:hAnsi="Times New Roman" w:cs="Times New Roman"/>
                <w:sz w:val="21"/>
                <w:szCs w:val="21"/>
                <w:highlight w:val="white"/>
              </w:rPr>
            </w:pPr>
            <w:r w:rsidRPr="007B0F2E">
              <w:rPr>
                <w:rFonts w:ascii="Times New Roman" w:eastAsia="Times New Roman" w:hAnsi="Times New Roman" w:cs="Times New Roman"/>
                <w:sz w:val="21"/>
                <w:szCs w:val="21"/>
                <w:highlight w:val="white"/>
              </w:rPr>
              <w:t>Назва предмета закупівлі</w:t>
            </w:r>
          </w:p>
        </w:tc>
        <w:tc>
          <w:tcPr>
            <w:tcW w:w="6066" w:type="dxa"/>
            <w:shd w:val="clear" w:color="auto" w:fill="auto"/>
            <w:tcMar>
              <w:top w:w="100" w:type="dxa"/>
              <w:left w:w="100" w:type="dxa"/>
              <w:bottom w:w="100" w:type="dxa"/>
              <w:right w:w="100" w:type="dxa"/>
            </w:tcMar>
          </w:tcPr>
          <w:p w14:paraId="7F5D7D84" w14:textId="77777777" w:rsidR="007B0F2E" w:rsidRPr="007B0F2E" w:rsidRDefault="007B0F2E" w:rsidP="00B63247">
            <w:pPr>
              <w:widowControl w:val="0"/>
              <w:spacing w:after="0" w:line="240" w:lineRule="auto"/>
              <w:rPr>
                <w:rFonts w:ascii="Times New Roman" w:eastAsia="Times New Roman" w:hAnsi="Times New Roman" w:cs="Times New Roman"/>
                <w:sz w:val="21"/>
                <w:szCs w:val="21"/>
              </w:rPr>
            </w:pPr>
            <w:proofErr w:type="spellStart"/>
            <w:r w:rsidRPr="007B0F2E">
              <w:rPr>
                <w:rFonts w:ascii="Times New Roman" w:eastAsia="Times New Roman" w:hAnsi="Times New Roman" w:cs="Times New Roman"/>
                <w:sz w:val="21"/>
                <w:szCs w:val="21"/>
              </w:rPr>
              <w:t>Провод</w:t>
            </w:r>
            <w:proofErr w:type="spellEnd"/>
            <w:r w:rsidRPr="007B0F2E">
              <w:rPr>
                <w:rFonts w:ascii="Times New Roman" w:eastAsia="Times New Roman" w:hAnsi="Times New Roman" w:cs="Times New Roman"/>
                <w:sz w:val="21"/>
                <w:szCs w:val="21"/>
              </w:rPr>
              <w:t xml:space="preserve"> СІП 2х16;</w:t>
            </w:r>
          </w:p>
          <w:p w14:paraId="40A52DC9" w14:textId="77777777" w:rsidR="007B0F2E" w:rsidRPr="007B0F2E" w:rsidRDefault="007B0F2E" w:rsidP="00B63247">
            <w:pPr>
              <w:widowControl w:val="0"/>
              <w:spacing w:after="0" w:line="240" w:lineRule="auto"/>
              <w:rPr>
                <w:rFonts w:ascii="Times New Roman" w:eastAsia="Times New Roman" w:hAnsi="Times New Roman" w:cs="Times New Roman"/>
                <w:sz w:val="21"/>
                <w:szCs w:val="21"/>
              </w:rPr>
            </w:pPr>
            <w:proofErr w:type="spellStart"/>
            <w:r w:rsidRPr="007B0F2E">
              <w:rPr>
                <w:rFonts w:ascii="Times New Roman" w:eastAsia="Times New Roman" w:hAnsi="Times New Roman" w:cs="Times New Roman"/>
                <w:sz w:val="21"/>
                <w:szCs w:val="21"/>
              </w:rPr>
              <w:t>Провод</w:t>
            </w:r>
            <w:proofErr w:type="spellEnd"/>
            <w:r w:rsidRPr="007B0F2E">
              <w:rPr>
                <w:rFonts w:ascii="Times New Roman" w:eastAsia="Times New Roman" w:hAnsi="Times New Roman" w:cs="Times New Roman"/>
                <w:sz w:val="21"/>
                <w:szCs w:val="21"/>
              </w:rPr>
              <w:t xml:space="preserve"> СІП 4х16</w:t>
            </w:r>
          </w:p>
        </w:tc>
      </w:tr>
      <w:tr w:rsidR="007B0F2E" w:rsidRPr="007B0F2E" w14:paraId="334B4D28" w14:textId="77777777" w:rsidTr="00B63247">
        <w:trPr>
          <w:trHeight w:val="658"/>
        </w:trPr>
        <w:tc>
          <w:tcPr>
            <w:tcW w:w="3534" w:type="dxa"/>
            <w:shd w:val="clear" w:color="auto" w:fill="auto"/>
            <w:tcMar>
              <w:top w:w="100" w:type="dxa"/>
              <w:left w:w="100" w:type="dxa"/>
              <w:bottom w:w="100" w:type="dxa"/>
              <w:right w:w="100" w:type="dxa"/>
            </w:tcMar>
          </w:tcPr>
          <w:p w14:paraId="1F4FCFF2" w14:textId="77777777" w:rsidR="007B0F2E" w:rsidRPr="007B0F2E" w:rsidRDefault="007B0F2E" w:rsidP="00B63247">
            <w:pPr>
              <w:widowControl w:val="0"/>
              <w:spacing w:after="0" w:line="240" w:lineRule="auto"/>
              <w:rPr>
                <w:rFonts w:ascii="Times New Roman" w:eastAsia="Times New Roman" w:hAnsi="Times New Roman" w:cs="Times New Roman"/>
                <w:sz w:val="21"/>
                <w:szCs w:val="21"/>
                <w:highlight w:val="white"/>
              </w:rPr>
            </w:pPr>
            <w:r w:rsidRPr="007B0F2E">
              <w:rPr>
                <w:rFonts w:ascii="Times New Roman" w:eastAsia="Times New Roman" w:hAnsi="Times New Roman" w:cs="Times New Roman"/>
                <w:sz w:val="21"/>
                <w:szCs w:val="21"/>
                <w:highlight w:val="white"/>
              </w:rPr>
              <w:t>Код ДК 021:2015</w:t>
            </w:r>
          </w:p>
        </w:tc>
        <w:tc>
          <w:tcPr>
            <w:tcW w:w="6066" w:type="dxa"/>
            <w:shd w:val="clear" w:color="auto" w:fill="auto"/>
            <w:tcMar>
              <w:top w:w="100" w:type="dxa"/>
              <w:left w:w="100" w:type="dxa"/>
              <w:bottom w:w="100" w:type="dxa"/>
              <w:right w:w="100" w:type="dxa"/>
            </w:tcMar>
          </w:tcPr>
          <w:p w14:paraId="53E92C0A" w14:textId="77777777" w:rsidR="007B0F2E" w:rsidRPr="007B0F2E" w:rsidRDefault="007B0F2E" w:rsidP="00B63247">
            <w:pP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 xml:space="preserve">31320000-5 - Електророзподільні кабелі </w:t>
            </w:r>
          </w:p>
        </w:tc>
      </w:tr>
      <w:tr w:rsidR="007B0F2E" w:rsidRPr="007B0F2E" w14:paraId="6210A89B" w14:textId="77777777" w:rsidTr="00B63247">
        <w:tc>
          <w:tcPr>
            <w:tcW w:w="3534" w:type="dxa"/>
            <w:shd w:val="clear" w:color="auto" w:fill="auto"/>
            <w:tcMar>
              <w:top w:w="100" w:type="dxa"/>
              <w:left w:w="100" w:type="dxa"/>
              <w:bottom w:w="100" w:type="dxa"/>
              <w:right w:w="100" w:type="dxa"/>
            </w:tcMar>
          </w:tcPr>
          <w:p w14:paraId="6ADBC2FB" w14:textId="77777777" w:rsidR="007B0F2E" w:rsidRPr="007B0F2E" w:rsidRDefault="007B0F2E" w:rsidP="00B63247">
            <w:pPr>
              <w:widowControl w:val="0"/>
              <w:spacing w:after="0" w:line="240" w:lineRule="auto"/>
              <w:rPr>
                <w:rFonts w:ascii="Times New Roman" w:eastAsia="Times New Roman" w:hAnsi="Times New Roman" w:cs="Times New Roman"/>
                <w:sz w:val="21"/>
                <w:szCs w:val="21"/>
                <w:highlight w:val="white"/>
              </w:rPr>
            </w:pPr>
            <w:r w:rsidRPr="007B0F2E">
              <w:rPr>
                <w:rFonts w:ascii="Times New Roman" w:eastAsia="Times New Roman" w:hAnsi="Times New Roman" w:cs="Times New Roman"/>
                <w:sz w:val="21"/>
                <w:szCs w:val="21"/>
              </w:rPr>
              <w:t xml:space="preserve">Назва товару номенклатурної позиції предмета закупівлі та код товару , визначеного згідно з Єдиним закупівельним словником, що найбільше відповідає назві номенклатурної позиції предмета </w:t>
            </w:r>
            <w:r w:rsidRPr="007B0F2E">
              <w:rPr>
                <w:rFonts w:ascii="Times New Roman" w:eastAsia="Times New Roman" w:hAnsi="Times New Roman" w:cs="Times New Roman"/>
                <w:sz w:val="21"/>
                <w:szCs w:val="21"/>
              </w:rPr>
              <w:lastRenderedPageBreak/>
              <w:t>закупівлі</w:t>
            </w:r>
          </w:p>
        </w:tc>
        <w:tc>
          <w:tcPr>
            <w:tcW w:w="6066" w:type="dxa"/>
            <w:shd w:val="clear" w:color="auto" w:fill="auto"/>
            <w:tcMar>
              <w:top w:w="100" w:type="dxa"/>
              <w:left w:w="100" w:type="dxa"/>
              <w:bottom w:w="100" w:type="dxa"/>
              <w:right w:w="100" w:type="dxa"/>
            </w:tcMar>
          </w:tcPr>
          <w:p w14:paraId="0BD41405" w14:textId="77777777" w:rsidR="007B0F2E" w:rsidRPr="007B0F2E" w:rsidRDefault="007B0F2E" w:rsidP="00B63247">
            <w:pPr>
              <w:tabs>
                <w:tab w:val="left" w:pos="241"/>
              </w:tabs>
              <w:spacing w:after="0" w:line="240" w:lineRule="auto"/>
              <w:jc w:val="both"/>
              <w:rPr>
                <w:rFonts w:ascii="Times New Roman" w:eastAsia="Times New Roman" w:hAnsi="Times New Roman" w:cs="Times New Roman"/>
                <w:sz w:val="21"/>
                <w:szCs w:val="21"/>
                <w:lang w:eastAsia="uk-UA"/>
              </w:rPr>
            </w:pPr>
            <w:r w:rsidRPr="007B0F2E">
              <w:rPr>
                <w:rFonts w:ascii="Times New Roman" w:eastAsia="Times New Roman" w:hAnsi="Times New Roman" w:cs="Times New Roman"/>
                <w:sz w:val="21"/>
                <w:szCs w:val="21"/>
              </w:rPr>
              <w:lastRenderedPageBreak/>
              <w:t>31321100-3 - Повітряні лінії електропередачі</w:t>
            </w:r>
          </w:p>
        </w:tc>
      </w:tr>
      <w:tr w:rsidR="007B0F2E" w:rsidRPr="007B0F2E" w14:paraId="1F1F7FC7" w14:textId="77777777" w:rsidTr="00B63247">
        <w:trPr>
          <w:trHeight w:val="514"/>
        </w:trPr>
        <w:tc>
          <w:tcPr>
            <w:tcW w:w="3534" w:type="dxa"/>
            <w:shd w:val="clear" w:color="auto" w:fill="auto"/>
            <w:tcMar>
              <w:top w:w="100" w:type="dxa"/>
              <w:left w:w="100" w:type="dxa"/>
              <w:bottom w:w="100" w:type="dxa"/>
              <w:right w:w="100" w:type="dxa"/>
            </w:tcMar>
          </w:tcPr>
          <w:p w14:paraId="34212344" w14:textId="77777777" w:rsidR="007B0F2E" w:rsidRPr="007B0F2E" w:rsidRDefault="007B0F2E" w:rsidP="00B63247">
            <w:pPr>
              <w:widowControl w:val="0"/>
              <w:spacing w:after="0" w:line="240" w:lineRule="auto"/>
              <w:rPr>
                <w:rFonts w:ascii="Times New Roman" w:eastAsia="Times New Roman" w:hAnsi="Times New Roman" w:cs="Times New Roman"/>
                <w:sz w:val="21"/>
                <w:szCs w:val="21"/>
                <w:highlight w:val="white"/>
              </w:rPr>
            </w:pPr>
            <w:r w:rsidRPr="007B0F2E">
              <w:rPr>
                <w:rFonts w:ascii="Times New Roman" w:eastAsia="Times New Roman" w:hAnsi="Times New Roman" w:cs="Times New Roman"/>
                <w:sz w:val="21"/>
                <w:szCs w:val="21"/>
                <w:highlight w:val="white"/>
              </w:rPr>
              <w:lastRenderedPageBreak/>
              <w:t>Кількість поставки товару</w:t>
            </w:r>
          </w:p>
        </w:tc>
        <w:tc>
          <w:tcPr>
            <w:tcW w:w="6066" w:type="dxa"/>
            <w:shd w:val="clear" w:color="auto" w:fill="auto"/>
            <w:tcMar>
              <w:top w:w="100" w:type="dxa"/>
              <w:left w:w="100" w:type="dxa"/>
              <w:bottom w:w="100" w:type="dxa"/>
              <w:right w:w="100" w:type="dxa"/>
            </w:tcMar>
          </w:tcPr>
          <w:p w14:paraId="7652C330" w14:textId="77777777" w:rsidR="007B0F2E" w:rsidRPr="007B0F2E" w:rsidRDefault="007B0F2E" w:rsidP="00B63247">
            <w:pPr>
              <w:widowControl w:val="0"/>
              <w:spacing w:after="0" w:line="240" w:lineRule="auto"/>
              <w:ind w:right="120"/>
              <w:jc w:val="both"/>
              <w:rPr>
                <w:rFonts w:ascii="Times New Roman" w:hAnsi="Times New Roman" w:cs="Times New Roman"/>
                <w:sz w:val="21"/>
                <w:szCs w:val="21"/>
                <w:shd w:val="clear" w:color="auto" w:fill="FFFFFF"/>
              </w:rPr>
            </w:pPr>
            <w:r w:rsidRPr="007B0F2E">
              <w:rPr>
                <w:rFonts w:ascii="Times New Roman" w:hAnsi="Times New Roman" w:cs="Times New Roman"/>
                <w:sz w:val="21"/>
                <w:szCs w:val="21"/>
                <w:shd w:val="clear" w:color="auto" w:fill="FFFFFF"/>
              </w:rPr>
              <w:t xml:space="preserve">Кількість: </w:t>
            </w:r>
          </w:p>
          <w:p w14:paraId="60170052" w14:textId="77777777" w:rsidR="007B0F2E" w:rsidRPr="007B0F2E" w:rsidRDefault="007B0F2E" w:rsidP="00B63247">
            <w:pPr>
              <w:widowControl w:val="0"/>
              <w:spacing w:after="0" w:line="240" w:lineRule="auto"/>
              <w:ind w:right="120"/>
              <w:jc w:val="both"/>
              <w:rPr>
                <w:rFonts w:ascii="Times New Roman" w:hAnsi="Times New Roman" w:cs="Times New Roman"/>
                <w:sz w:val="21"/>
                <w:szCs w:val="21"/>
                <w:shd w:val="clear" w:color="auto" w:fill="FFFFFF"/>
              </w:rPr>
            </w:pPr>
            <w:proofErr w:type="spellStart"/>
            <w:r w:rsidRPr="007B0F2E">
              <w:rPr>
                <w:rFonts w:ascii="Times New Roman" w:hAnsi="Times New Roman" w:cs="Times New Roman"/>
                <w:sz w:val="21"/>
                <w:szCs w:val="21"/>
                <w:shd w:val="clear" w:color="auto" w:fill="FFFFFF"/>
              </w:rPr>
              <w:t>Провод</w:t>
            </w:r>
            <w:proofErr w:type="spellEnd"/>
            <w:r w:rsidRPr="007B0F2E">
              <w:rPr>
                <w:rFonts w:ascii="Times New Roman" w:hAnsi="Times New Roman" w:cs="Times New Roman"/>
                <w:sz w:val="21"/>
                <w:szCs w:val="21"/>
                <w:shd w:val="clear" w:color="auto" w:fill="FFFFFF"/>
              </w:rPr>
              <w:t xml:space="preserve"> СІП 2х16 – 2720 м;</w:t>
            </w:r>
          </w:p>
          <w:p w14:paraId="6D743B9A" w14:textId="77777777" w:rsidR="007B0F2E" w:rsidRPr="007B0F2E" w:rsidRDefault="007B0F2E" w:rsidP="00B63247">
            <w:pPr>
              <w:widowControl w:val="0"/>
              <w:spacing w:after="0" w:line="240" w:lineRule="auto"/>
              <w:ind w:right="120"/>
              <w:jc w:val="both"/>
              <w:rPr>
                <w:rFonts w:ascii="Times New Roman" w:hAnsi="Times New Roman" w:cs="Times New Roman"/>
                <w:sz w:val="21"/>
                <w:szCs w:val="21"/>
                <w:shd w:val="clear" w:color="auto" w:fill="FFFFFF"/>
              </w:rPr>
            </w:pPr>
            <w:proofErr w:type="spellStart"/>
            <w:r w:rsidRPr="007B0F2E">
              <w:rPr>
                <w:rFonts w:ascii="Times New Roman" w:hAnsi="Times New Roman" w:cs="Times New Roman"/>
                <w:sz w:val="21"/>
                <w:szCs w:val="21"/>
                <w:shd w:val="clear" w:color="auto" w:fill="FFFFFF"/>
              </w:rPr>
              <w:t>Провод</w:t>
            </w:r>
            <w:proofErr w:type="spellEnd"/>
            <w:r w:rsidRPr="007B0F2E">
              <w:rPr>
                <w:rFonts w:ascii="Times New Roman" w:hAnsi="Times New Roman" w:cs="Times New Roman"/>
                <w:sz w:val="21"/>
                <w:szCs w:val="21"/>
                <w:shd w:val="clear" w:color="auto" w:fill="FFFFFF"/>
              </w:rPr>
              <w:t xml:space="preserve"> СІП 4х16 – 250 м.</w:t>
            </w:r>
          </w:p>
        </w:tc>
      </w:tr>
      <w:tr w:rsidR="007B0F2E" w:rsidRPr="007B0F2E" w14:paraId="38B53600" w14:textId="77777777" w:rsidTr="00B63247">
        <w:trPr>
          <w:trHeight w:val="530"/>
        </w:trPr>
        <w:tc>
          <w:tcPr>
            <w:tcW w:w="3534" w:type="dxa"/>
            <w:tcBorders>
              <w:bottom w:val="single" w:sz="8" w:space="0" w:color="000000"/>
            </w:tcBorders>
            <w:shd w:val="clear" w:color="auto" w:fill="auto"/>
            <w:tcMar>
              <w:top w:w="100" w:type="dxa"/>
              <w:left w:w="100" w:type="dxa"/>
              <w:bottom w:w="100" w:type="dxa"/>
              <w:right w:w="100" w:type="dxa"/>
            </w:tcMar>
          </w:tcPr>
          <w:p w14:paraId="1675C073" w14:textId="77777777" w:rsidR="007B0F2E" w:rsidRPr="007B0F2E" w:rsidRDefault="007B0F2E" w:rsidP="00B63247">
            <w:pPr>
              <w:widowControl w:val="0"/>
              <w:spacing w:after="0" w:line="240" w:lineRule="auto"/>
              <w:rPr>
                <w:rFonts w:ascii="Times New Roman" w:eastAsia="Times New Roman" w:hAnsi="Times New Roman" w:cs="Times New Roman"/>
                <w:sz w:val="21"/>
                <w:szCs w:val="21"/>
                <w:highlight w:val="white"/>
              </w:rPr>
            </w:pPr>
            <w:r w:rsidRPr="007B0F2E">
              <w:rPr>
                <w:rFonts w:ascii="Times New Roman" w:eastAsia="Times New Roman" w:hAnsi="Times New Roman" w:cs="Times New Roman"/>
                <w:sz w:val="21"/>
                <w:szCs w:val="21"/>
                <w:highlight w:val="white"/>
              </w:rPr>
              <w:t>Місце поставки товару</w:t>
            </w:r>
          </w:p>
        </w:tc>
        <w:tc>
          <w:tcPr>
            <w:tcW w:w="6066" w:type="dxa"/>
            <w:tcBorders>
              <w:bottom w:val="single" w:sz="8" w:space="0" w:color="000000"/>
            </w:tcBorders>
            <w:shd w:val="clear" w:color="auto" w:fill="auto"/>
            <w:tcMar>
              <w:top w:w="100" w:type="dxa"/>
              <w:left w:w="100" w:type="dxa"/>
              <w:bottom w:w="100" w:type="dxa"/>
              <w:right w:w="100" w:type="dxa"/>
            </w:tcMar>
          </w:tcPr>
          <w:p w14:paraId="3E64B65F" w14:textId="77777777" w:rsidR="007B0F2E" w:rsidRPr="007B0F2E" w:rsidRDefault="007B0F2E" w:rsidP="00B63247">
            <w:pPr>
              <w:widowControl w:val="0"/>
              <w:spacing w:after="0" w:line="240" w:lineRule="auto"/>
              <w:rPr>
                <w:rFonts w:ascii="Times New Roman" w:eastAsia="Times New Roman" w:hAnsi="Times New Roman" w:cs="Times New Roman"/>
                <w:i/>
                <w:sz w:val="21"/>
                <w:szCs w:val="21"/>
                <w:highlight w:val="white"/>
              </w:rPr>
            </w:pPr>
            <w:r w:rsidRPr="007B0F2E">
              <w:rPr>
                <w:rFonts w:ascii="Times New Roman" w:eastAsia="Times New Roman" w:hAnsi="Times New Roman" w:cs="Times New Roman"/>
                <w:sz w:val="21"/>
                <w:szCs w:val="21"/>
              </w:rPr>
              <w:t>вул. Героїв України, 29, м. Тернівка, Павлоградський район, Дніпропетровська область, 51500</w:t>
            </w:r>
          </w:p>
        </w:tc>
      </w:tr>
      <w:tr w:rsidR="007B0F2E" w:rsidRPr="007B0F2E" w14:paraId="295A75D2" w14:textId="77777777" w:rsidTr="00B63247">
        <w:trPr>
          <w:trHeight w:val="392"/>
        </w:trPr>
        <w:tc>
          <w:tcPr>
            <w:tcW w:w="3534" w:type="dxa"/>
            <w:shd w:val="clear" w:color="auto" w:fill="auto"/>
            <w:tcMar>
              <w:top w:w="100" w:type="dxa"/>
              <w:left w:w="100" w:type="dxa"/>
              <w:bottom w:w="100" w:type="dxa"/>
              <w:right w:w="100" w:type="dxa"/>
            </w:tcMar>
          </w:tcPr>
          <w:p w14:paraId="1AE56F86" w14:textId="77777777" w:rsidR="007B0F2E" w:rsidRPr="007B0F2E" w:rsidRDefault="007B0F2E" w:rsidP="00B63247">
            <w:pPr>
              <w:widowControl w:val="0"/>
              <w:spacing w:after="0" w:line="240" w:lineRule="auto"/>
              <w:rPr>
                <w:rFonts w:ascii="Times New Roman" w:eastAsia="Times New Roman" w:hAnsi="Times New Roman" w:cs="Times New Roman"/>
                <w:sz w:val="21"/>
                <w:szCs w:val="21"/>
                <w:highlight w:val="white"/>
              </w:rPr>
            </w:pPr>
            <w:r w:rsidRPr="007B0F2E">
              <w:rPr>
                <w:rFonts w:ascii="Times New Roman" w:eastAsia="Times New Roman" w:hAnsi="Times New Roman" w:cs="Times New Roman"/>
                <w:sz w:val="21"/>
                <w:szCs w:val="21"/>
                <w:highlight w:val="white"/>
              </w:rPr>
              <w:t>Строк поставки товару</w:t>
            </w:r>
          </w:p>
        </w:tc>
        <w:tc>
          <w:tcPr>
            <w:tcW w:w="6066" w:type="dxa"/>
            <w:shd w:val="clear" w:color="auto" w:fill="auto"/>
            <w:tcMar>
              <w:top w:w="100" w:type="dxa"/>
              <w:left w:w="100" w:type="dxa"/>
              <w:bottom w:w="100" w:type="dxa"/>
              <w:right w:w="100" w:type="dxa"/>
            </w:tcMar>
          </w:tcPr>
          <w:p w14:paraId="6EF43321" w14:textId="77777777" w:rsidR="007B0F2E" w:rsidRPr="007B0F2E" w:rsidRDefault="007B0F2E" w:rsidP="00B63247">
            <w:pPr>
              <w:widowControl w:val="0"/>
              <w:spacing w:after="0" w:line="240" w:lineRule="auto"/>
              <w:rPr>
                <w:rFonts w:ascii="Times New Roman" w:eastAsia="Times New Roman" w:hAnsi="Times New Roman" w:cs="Times New Roman"/>
                <w:sz w:val="21"/>
                <w:szCs w:val="21"/>
                <w:highlight w:val="yellow"/>
              </w:rPr>
            </w:pPr>
            <w:r w:rsidRPr="007B0F2E">
              <w:rPr>
                <w:rFonts w:ascii="Times New Roman" w:eastAsia="Times New Roman" w:hAnsi="Times New Roman" w:cs="Times New Roman"/>
                <w:sz w:val="21"/>
                <w:szCs w:val="21"/>
              </w:rPr>
              <w:t>Протягом 20 (двадцяти) робочих днів з наступного дня після дати укладання (підписання) договору</w:t>
            </w:r>
          </w:p>
        </w:tc>
      </w:tr>
    </w:tbl>
    <w:p w14:paraId="0E66C472" w14:textId="77777777" w:rsidR="007B0F2E" w:rsidRPr="007B0F2E" w:rsidRDefault="007B0F2E" w:rsidP="007B0F2E">
      <w:pPr>
        <w:spacing w:after="0" w:line="240" w:lineRule="auto"/>
        <w:rPr>
          <w:rFonts w:ascii="Times New Roman" w:eastAsia="Times New Roman" w:hAnsi="Times New Roman" w:cs="Times New Roman"/>
          <w:i/>
          <w:sz w:val="21"/>
          <w:szCs w:val="21"/>
        </w:rPr>
      </w:pPr>
    </w:p>
    <w:p w14:paraId="178B0403" w14:textId="77777777" w:rsidR="007B0F2E" w:rsidRPr="007B0F2E" w:rsidRDefault="007B0F2E" w:rsidP="007B0F2E">
      <w:pPr>
        <w:pStyle w:val="a5"/>
        <w:widowControl w:val="0"/>
        <w:numPr>
          <w:ilvl w:val="0"/>
          <w:numId w:val="2"/>
        </w:numPr>
        <w:tabs>
          <w:tab w:val="left" w:pos="426"/>
        </w:tabs>
        <w:spacing w:after="0" w:line="240" w:lineRule="auto"/>
        <w:ind w:left="360"/>
        <w:jc w:val="both"/>
        <w:rPr>
          <w:rFonts w:ascii="Times New Roman" w:eastAsia="Times New Roman" w:hAnsi="Times New Roman" w:cs="Times New Roman"/>
          <w:sz w:val="21"/>
          <w:szCs w:val="21"/>
          <w:highlight w:val="white"/>
          <w:lang w:val="uk-UA"/>
        </w:rPr>
      </w:pPr>
      <w:r w:rsidRPr="007B0F2E">
        <w:rPr>
          <w:rFonts w:ascii="Times New Roman" w:eastAsia="Times New Roman" w:hAnsi="Times New Roman" w:cs="Times New Roman"/>
          <w:sz w:val="21"/>
          <w:szCs w:val="21"/>
          <w:highlight w:val="white"/>
          <w:lang w:val="uk-UA"/>
        </w:rPr>
        <w:t>Предмет закупівлі повинен відповідати:</w:t>
      </w:r>
    </w:p>
    <w:p w14:paraId="4B259C37" w14:textId="77777777" w:rsidR="007B0F2E" w:rsidRPr="007B0F2E" w:rsidRDefault="007B0F2E" w:rsidP="007B0F2E">
      <w:pPr>
        <w:pStyle w:val="1"/>
        <w:spacing w:line="240" w:lineRule="auto"/>
        <w:ind w:left="360"/>
        <w:jc w:val="right"/>
        <w:rPr>
          <w:rFonts w:ascii="Times New Roman" w:hAnsi="Times New Roman" w:cs="Times New Roman"/>
          <w:bCs/>
          <w:i/>
          <w:color w:val="auto"/>
          <w:sz w:val="21"/>
          <w:szCs w:val="21"/>
          <w:lang w:val="uk-UA"/>
        </w:rPr>
      </w:pPr>
      <w:r w:rsidRPr="007B0F2E">
        <w:rPr>
          <w:rFonts w:ascii="Times New Roman" w:hAnsi="Times New Roman" w:cs="Times New Roman"/>
          <w:bCs/>
          <w:i/>
          <w:color w:val="auto"/>
          <w:sz w:val="21"/>
          <w:szCs w:val="21"/>
          <w:lang w:val="uk-UA"/>
        </w:rPr>
        <w:t>Таблиця 2</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591"/>
        <w:gridCol w:w="2055"/>
        <w:gridCol w:w="2447"/>
        <w:gridCol w:w="2127"/>
        <w:gridCol w:w="1275"/>
        <w:gridCol w:w="1134"/>
      </w:tblGrid>
      <w:tr w:rsidR="007B0F2E" w:rsidRPr="007B0F2E" w14:paraId="1A324DFB" w14:textId="77777777" w:rsidTr="00B63247">
        <w:trPr>
          <w:trHeight w:val="240"/>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6BB80"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 з/п</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AB40F51"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Найменування запропонованого товару</w:t>
            </w:r>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BC6CF8"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Найменування та країна виробника*</w:t>
            </w: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FAD3810"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Країна та місце походження*</w:t>
            </w: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4CB314"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Кількість</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7EC403"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hAnsi="Times New Roman" w:cs="Times New Roman"/>
                <w:bCs/>
                <w:sz w:val="21"/>
                <w:szCs w:val="21"/>
              </w:rPr>
              <w:t>Одиниця виміру</w:t>
            </w:r>
          </w:p>
        </w:tc>
      </w:tr>
      <w:tr w:rsidR="007B0F2E" w:rsidRPr="007B0F2E" w14:paraId="57F59C31" w14:textId="77777777" w:rsidTr="00B63247">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65414"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1.</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D344398" w14:textId="77777777" w:rsidR="007B0F2E" w:rsidRPr="007B0F2E" w:rsidRDefault="007B0F2E" w:rsidP="00B63247">
            <w:pPr>
              <w:spacing w:after="0" w:line="240" w:lineRule="auto"/>
              <w:rPr>
                <w:rFonts w:ascii="Times New Roman" w:eastAsia="Times New Roman" w:hAnsi="Times New Roman" w:cs="Times New Roman"/>
                <w:sz w:val="21"/>
                <w:szCs w:val="21"/>
              </w:rPr>
            </w:pPr>
            <w:bookmarkStart w:id="6" w:name="_Hlk165358072"/>
            <w:proofErr w:type="spellStart"/>
            <w:r w:rsidRPr="007B0F2E">
              <w:rPr>
                <w:rFonts w:ascii="Times New Roman" w:eastAsia="Times New Roman" w:hAnsi="Times New Roman" w:cs="Times New Roman"/>
                <w:sz w:val="21"/>
                <w:szCs w:val="21"/>
              </w:rPr>
              <w:t>Провод</w:t>
            </w:r>
            <w:proofErr w:type="spellEnd"/>
            <w:r w:rsidRPr="007B0F2E">
              <w:rPr>
                <w:rFonts w:ascii="Times New Roman" w:eastAsia="Times New Roman" w:hAnsi="Times New Roman" w:cs="Times New Roman"/>
                <w:sz w:val="21"/>
                <w:szCs w:val="21"/>
              </w:rPr>
              <w:t xml:space="preserve"> СІП 2х16</w:t>
            </w:r>
            <w:bookmarkEnd w:id="6"/>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911E283"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E2BBE4D"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F307833"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hAnsi="Times New Roman" w:cs="Times New Roman"/>
                <w:sz w:val="21"/>
                <w:szCs w:val="21"/>
                <w:shd w:val="clear" w:color="auto" w:fill="FFFFFF"/>
              </w:rPr>
              <w:t>2720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1800967"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м</w:t>
            </w:r>
          </w:p>
        </w:tc>
      </w:tr>
      <w:tr w:rsidR="007B0F2E" w:rsidRPr="007B0F2E" w14:paraId="0F739AAD" w14:textId="77777777" w:rsidTr="00B63247">
        <w:trPr>
          <w:trHeight w:val="253"/>
        </w:trPr>
        <w:tc>
          <w:tcPr>
            <w:tcW w:w="5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5F3AC"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2</w:t>
            </w:r>
          </w:p>
        </w:tc>
        <w:tc>
          <w:tcPr>
            <w:tcW w:w="20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11C83B" w14:textId="77777777" w:rsidR="007B0F2E" w:rsidRPr="007B0F2E" w:rsidRDefault="007B0F2E" w:rsidP="00B63247">
            <w:pPr>
              <w:spacing w:after="0" w:line="240" w:lineRule="auto"/>
              <w:rPr>
                <w:rFonts w:ascii="Times New Roman" w:eastAsia="Times New Roman" w:hAnsi="Times New Roman" w:cs="Times New Roman"/>
                <w:sz w:val="21"/>
                <w:szCs w:val="21"/>
              </w:rPr>
            </w:pPr>
            <w:bookmarkStart w:id="7" w:name="_Hlk165358084"/>
            <w:proofErr w:type="spellStart"/>
            <w:r w:rsidRPr="007B0F2E">
              <w:rPr>
                <w:rFonts w:ascii="Times New Roman" w:eastAsia="Times New Roman" w:hAnsi="Times New Roman" w:cs="Times New Roman"/>
                <w:sz w:val="21"/>
                <w:szCs w:val="21"/>
              </w:rPr>
              <w:t>Провод</w:t>
            </w:r>
            <w:proofErr w:type="spellEnd"/>
            <w:r w:rsidRPr="007B0F2E">
              <w:rPr>
                <w:rFonts w:ascii="Times New Roman" w:eastAsia="Times New Roman" w:hAnsi="Times New Roman" w:cs="Times New Roman"/>
                <w:sz w:val="21"/>
                <w:szCs w:val="21"/>
              </w:rPr>
              <w:t xml:space="preserve"> СІП 4х16</w:t>
            </w:r>
            <w:bookmarkEnd w:id="7"/>
          </w:p>
        </w:tc>
        <w:tc>
          <w:tcPr>
            <w:tcW w:w="24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13B427F"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p>
        </w:tc>
        <w:tc>
          <w:tcPr>
            <w:tcW w:w="21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72CB6B"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p>
        </w:tc>
        <w:tc>
          <w:tcPr>
            <w:tcW w:w="12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3F29413"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250</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C276C53" w14:textId="77777777" w:rsidR="007B0F2E" w:rsidRPr="007B0F2E" w:rsidRDefault="007B0F2E" w:rsidP="00B63247">
            <w:pPr>
              <w:spacing w:after="0" w:line="240" w:lineRule="auto"/>
              <w:jc w:val="center"/>
              <w:rPr>
                <w:rFonts w:ascii="Times New Roman" w:eastAsia="Times New Roman" w:hAnsi="Times New Roman" w:cs="Times New Roman"/>
                <w:sz w:val="21"/>
                <w:szCs w:val="21"/>
              </w:rPr>
            </w:pPr>
            <w:r w:rsidRPr="007B0F2E">
              <w:rPr>
                <w:rFonts w:ascii="Times New Roman" w:eastAsia="Times New Roman" w:hAnsi="Times New Roman" w:cs="Times New Roman"/>
                <w:sz w:val="21"/>
                <w:szCs w:val="21"/>
              </w:rPr>
              <w:t>м</w:t>
            </w:r>
          </w:p>
        </w:tc>
      </w:tr>
    </w:tbl>
    <w:bookmarkEnd w:id="4"/>
    <w:p w14:paraId="61018F53" w14:textId="77777777" w:rsidR="007B0F2E" w:rsidRPr="007B0F2E" w:rsidRDefault="007B0F2E" w:rsidP="007B0F2E">
      <w:pPr>
        <w:pStyle w:val="a5"/>
        <w:tabs>
          <w:tab w:val="left" w:pos="284"/>
        </w:tabs>
        <w:autoSpaceDE w:val="0"/>
        <w:autoSpaceDN w:val="0"/>
        <w:adjustRightInd w:val="0"/>
        <w:ind w:left="360"/>
        <w:rPr>
          <w:rFonts w:ascii="Times New Roman" w:eastAsia="Times New Roman" w:hAnsi="Times New Roman" w:cs="Times New Roman"/>
          <w:i/>
          <w:snapToGrid w:val="0"/>
          <w:sz w:val="21"/>
          <w:szCs w:val="21"/>
          <w:lang w:val="uk-UA"/>
        </w:rPr>
      </w:pPr>
      <w:r w:rsidRPr="007B0F2E">
        <w:rPr>
          <w:rFonts w:ascii="Times New Roman" w:eastAsia="Times New Roman" w:hAnsi="Times New Roman" w:cs="Times New Roman"/>
          <w:i/>
          <w:snapToGrid w:val="0"/>
          <w:sz w:val="21"/>
          <w:szCs w:val="21"/>
          <w:lang w:val="uk-UA"/>
        </w:rPr>
        <w:t>*- заповнює Учасник.</w:t>
      </w:r>
    </w:p>
    <w:p w14:paraId="13E45100" w14:textId="77777777" w:rsidR="007B0F2E" w:rsidRPr="007B0F2E" w:rsidRDefault="007B0F2E" w:rsidP="007B0F2E">
      <w:pPr>
        <w:pStyle w:val="1"/>
        <w:tabs>
          <w:tab w:val="left" w:pos="284"/>
        </w:tabs>
        <w:spacing w:line="240" w:lineRule="auto"/>
        <w:jc w:val="center"/>
        <w:rPr>
          <w:rFonts w:ascii="Times New Roman" w:hAnsi="Times New Roman" w:cs="Times New Roman"/>
          <w:b/>
          <w:sz w:val="21"/>
          <w:szCs w:val="21"/>
          <w:lang w:val="uk-UA"/>
        </w:rPr>
      </w:pPr>
      <w:r w:rsidRPr="007B0F2E">
        <w:rPr>
          <w:rFonts w:ascii="Times New Roman" w:hAnsi="Times New Roman" w:cs="Times New Roman"/>
          <w:b/>
          <w:sz w:val="21"/>
          <w:szCs w:val="21"/>
          <w:lang w:val="uk-UA"/>
        </w:rPr>
        <w:t>2. ОСНОВНІ ХАРАКТЕРИСТИКИ</w:t>
      </w:r>
    </w:p>
    <w:bookmarkEnd w:id="5"/>
    <w:p w14:paraId="39042B6B" w14:textId="77777777" w:rsidR="007B0F2E" w:rsidRPr="007B0F2E" w:rsidRDefault="007B0F2E" w:rsidP="007B0F2E">
      <w:pPr>
        <w:pStyle w:val="1"/>
        <w:numPr>
          <w:ilvl w:val="1"/>
          <w:numId w:val="2"/>
        </w:numPr>
        <w:tabs>
          <w:tab w:val="left" w:pos="284"/>
        </w:tabs>
        <w:spacing w:line="240" w:lineRule="auto"/>
        <w:ind w:left="1080"/>
        <w:rPr>
          <w:rFonts w:ascii="Times New Roman" w:hAnsi="Times New Roman" w:cs="Times New Roman"/>
          <w:b/>
          <w:sz w:val="21"/>
          <w:szCs w:val="21"/>
          <w:lang w:val="uk-UA"/>
        </w:rPr>
      </w:pPr>
      <w:r w:rsidRPr="007B0F2E">
        <w:rPr>
          <w:rFonts w:ascii="Times New Roman" w:hAnsi="Times New Roman" w:cs="Times New Roman"/>
          <w:b/>
          <w:sz w:val="21"/>
          <w:szCs w:val="21"/>
          <w:lang w:val="uk-UA"/>
        </w:rPr>
        <w:t xml:space="preserve"> </w:t>
      </w:r>
      <w:proofErr w:type="spellStart"/>
      <w:r w:rsidRPr="007B0F2E">
        <w:rPr>
          <w:rFonts w:ascii="Times New Roman" w:hAnsi="Times New Roman" w:cs="Times New Roman"/>
          <w:b/>
          <w:sz w:val="21"/>
          <w:szCs w:val="21"/>
          <w:lang w:val="uk-UA"/>
        </w:rPr>
        <w:t>Провод</w:t>
      </w:r>
      <w:proofErr w:type="spellEnd"/>
      <w:r w:rsidRPr="007B0F2E">
        <w:rPr>
          <w:rFonts w:ascii="Times New Roman" w:hAnsi="Times New Roman" w:cs="Times New Roman"/>
          <w:b/>
          <w:sz w:val="21"/>
          <w:szCs w:val="21"/>
          <w:lang w:val="uk-UA"/>
        </w:rPr>
        <w:t xml:space="preserve"> СІП 2х16:</w:t>
      </w:r>
    </w:p>
    <w:tbl>
      <w:tblPr>
        <w:tblStyle w:val="a4"/>
        <w:tblW w:w="9639" w:type="dxa"/>
        <w:tblInd w:w="-5" w:type="dxa"/>
        <w:tblLook w:val="04A0" w:firstRow="1" w:lastRow="0" w:firstColumn="1" w:lastColumn="0" w:noHBand="0" w:noVBand="1"/>
      </w:tblPr>
      <w:tblGrid>
        <w:gridCol w:w="442"/>
        <w:gridCol w:w="3244"/>
        <w:gridCol w:w="5953"/>
      </w:tblGrid>
      <w:tr w:rsidR="007B0F2E" w:rsidRPr="007B0F2E" w14:paraId="59C19C0B" w14:textId="77777777" w:rsidTr="00B63247">
        <w:tc>
          <w:tcPr>
            <w:tcW w:w="442" w:type="dxa"/>
          </w:tcPr>
          <w:p w14:paraId="7002671C" w14:textId="77777777" w:rsidR="007B0F2E" w:rsidRPr="007B0F2E" w:rsidRDefault="007B0F2E" w:rsidP="00B63247">
            <w:pPr>
              <w:pStyle w:val="a7"/>
              <w:ind w:left="-786" w:firstLine="786"/>
              <w:rPr>
                <w:rFonts w:ascii="Times New Roman" w:hAnsi="Times New Roman"/>
                <w:sz w:val="21"/>
                <w:szCs w:val="21"/>
              </w:rPr>
            </w:pPr>
            <w:bookmarkStart w:id="8" w:name="_Hlk165358305"/>
            <w:r w:rsidRPr="007B0F2E">
              <w:rPr>
                <w:rFonts w:ascii="Times New Roman" w:hAnsi="Times New Roman"/>
                <w:sz w:val="21"/>
                <w:szCs w:val="21"/>
              </w:rPr>
              <w:t>1</w:t>
            </w:r>
          </w:p>
        </w:tc>
        <w:tc>
          <w:tcPr>
            <w:tcW w:w="3244" w:type="dxa"/>
            <w:vAlign w:val="center"/>
          </w:tcPr>
          <w:p w14:paraId="273A82B4" w14:textId="77777777" w:rsidR="007B0F2E" w:rsidRPr="007B0F2E" w:rsidRDefault="007B0F2E" w:rsidP="00B63247">
            <w:pPr>
              <w:pStyle w:val="a7"/>
              <w:ind w:left="-30" w:firstLine="30"/>
              <w:rPr>
                <w:rFonts w:ascii="Times New Roman" w:hAnsi="Times New Roman"/>
                <w:sz w:val="21"/>
                <w:szCs w:val="21"/>
              </w:rPr>
            </w:pPr>
            <w:r w:rsidRPr="007B0F2E">
              <w:rPr>
                <w:rFonts w:ascii="Times New Roman" w:hAnsi="Times New Roman"/>
                <w:sz w:val="21"/>
                <w:szCs w:val="21"/>
              </w:rPr>
              <w:t>Призначення</w:t>
            </w:r>
          </w:p>
        </w:tc>
        <w:tc>
          <w:tcPr>
            <w:tcW w:w="5953" w:type="dxa"/>
            <w:vAlign w:val="center"/>
          </w:tcPr>
          <w:p w14:paraId="0AB4EBAA"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 xml:space="preserve">Провід призначений для </w:t>
            </w:r>
            <w:proofErr w:type="spellStart"/>
            <w:r w:rsidRPr="007B0F2E">
              <w:rPr>
                <w:rFonts w:ascii="Times New Roman" w:hAnsi="Times New Roman"/>
                <w:sz w:val="21"/>
                <w:szCs w:val="21"/>
              </w:rPr>
              <w:t>відведень</w:t>
            </w:r>
            <w:proofErr w:type="spellEnd"/>
            <w:r w:rsidRPr="007B0F2E">
              <w:rPr>
                <w:rFonts w:ascii="Times New Roman" w:hAnsi="Times New Roman"/>
                <w:sz w:val="21"/>
                <w:szCs w:val="21"/>
              </w:rPr>
              <w:t xml:space="preserve"> від магістральних повітряних ліній </w:t>
            </w:r>
            <w:proofErr w:type="spellStart"/>
            <w:r w:rsidRPr="007B0F2E">
              <w:rPr>
                <w:rFonts w:ascii="Times New Roman" w:hAnsi="Times New Roman"/>
                <w:sz w:val="21"/>
                <w:szCs w:val="21"/>
              </w:rPr>
              <w:t>електропередач</w:t>
            </w:r>
            <w:proofErr w:type="spellEnd"/>
            <w:r w:rsidRPr="007B0F2E">
              <w:rPr>
                <w:rFonts w:ascii="Times New Roman" w:hAnsi="Times New Roman"/>
                <w:sz w:val="21"/>
                <w:szCs w:val="21"/>
              </w:rPr>
              <w:t xml:space="preserve"> та для прокладки по стінах і інженерних спорудах. Номінальна напруга 0,6/1 кВ з частотою 50 </w:t>
            </w:r>
            <w:proofErr w:type="spellStart"/>
            <w:r w:rsidRPr="007B0F2E">
              <w:rPr>
                <w:rFonts w:ascii="Times New Roman" w:hAnsi="Times New Roman"/>
                <w:sz w:val="21"/>
                <w:szCs w:val="21"/>
              </w:rPr>
              <w:t>Гц</w:t>
            </w:r>
            <w:proofErr w:type="spellEnd"/>
          </w:p>
        </w:tc>
      </w:tr>
      <w:tr w:rsidR="007B0F2E" w:rsidRPr="007B0F2E" w14:paraId="5197FDCF" w14:textId="77777777" w:rsidTr="00B63247">
        <w:tc>
          <w:tcPr>
            <w:tcW w:w="442" w:type="dxa"/>
          </w:tcPr>
          <w:p w14:paraId="738C302E"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2</w:t>
            </w:r>
          </w:p>
        </w:tc>
        <w:tc>
          <w:tcPr>
            <w:tcW w:w="3244" w:type="dxa"/>
            <w:vAlign w:val="center"/>
          </w:tcPr>
          <w:p w14:paraId="64213AE9"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Типова конструкція</w:t>
            </w:r>
          </w:p>
        </w:tc>
        <w:tc>
          <w:tcPr>
            <w:tcW w:w="5953" w:type="dxa"/>
            <w:vAlign w:val="center"/>
          </w:tcPr>
          <w:p w14:paraId="69DDF38E" w14:textId="77777777" w:rsidR="007B0F2E" w:rsidRPr="007B0F2E" w:rsidRDefault="007B0F2E" w:rsidP="00B63247">
            <w:pPr>
              <w:rPr>
                <w:rFonts w:ascii="Times New Roman" w:hAnsi="Times New Roman" w:cs="Times New Roman"/>
                <w:sz w:val="21"/>
                <w:szCs w:val="21"/>
              </w:rPr>
            </w:pPr>
            <w:r w:rsidRPr="007B0F2E">
              <w:rPr>
                <w:rFonts w:ascii="Times New Roman" w:hAnsi="Times New Roman" w:cs="Times New Roman"/>
                <w:sz w:val="21"/>
                <w:szCs w:val="21"/>
              </w:rPr>
              <w:t xml:space="preserve">1. Струмопровідна жила – алюмінієва </w:t>
            </w:r>
            <w:proofErr w:type="spellStart"/>
            <w:r w:rsidRPr="007B0F2E">
              <w:rPr>
                <w:rFonts w:ascii="Times New Roman" w:hAnsi="Times New Roman" w:cs="Times New Roman"/>
                <w:sz w:val="21"/>
                <w:szCs w:val="21"/>
              </w:rPr>
              <w:t>багатопроволочна</w:t>
            </w:r>
            <w:proofErr w:type="spellEnd"/>
            <w:r w:rsidRPr="007B0F2E">
              <w:rPr>
                <w:rFonts w:ascii="Times New Roman" w:hAnsi="Times New Roman" w:cs="Times New Roman"/>
                <w:sz w:val="21"/>
                <w:szCs w:val="21"/>
              </w:rPr>
              <w:t>, ущільнена, перерізом 16 мм²</w:t>
            </w:r>
          </w:p>
          <w:p w14:paraId="02D5728B"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2. Ізоляція – світло стабілізований зшитий поліетилен</w:t>
            </w:r>
          </w:p>
        </w:tc>
      </w:tr>
      <w:tr w:rsidR="007B0F2E" w:rsidRPr="007B0F2E" w14:paraId="4911F2B8" w14:textId="77777777" w:rsidTr="00B63247">
        <w:tc>
          <w:tcPr>
            <w:tcW w:w="442" w:type="dxa"/>
          </w:tcPr>
          <w:p w14:paraId="4EF0DAB2"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3</w:t>
            </w:r>
          </w:p>
        </w:tc>
        <w:tc>
          <w:tcPr>
            <w:tcW w:w="3244" w:type="dxa"/>
            <w:vAlign w:val="center"/>
          </w:tcPr>
          <w:p w14:paraId="0902D01C"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Відповідність вимогам</w:t>
            </w:r>
          </w:p>
        </w:tc>
        <w:tc>
          <w:tcPr>
            <w:tcW w:w="5953" w:type="dxa"/>
            <w:vAlign w:val="center"/>
          </w:tcPr>
          <w:p w14:paraId="4BF675CC"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ТУ У 31.3-05758730-048:2007</w:t>
            </w:r>
          </w:p>
        </w:tc>
      </w:tr>
      <w:tr w:rsidR="007B0F2E" w:rsidRPr="007B0F2E" w14:paraId="5C8D4D7F" w14:textId="77777777" w:rsidTr="00B63247">
        <w:tc>
          <w:tcPr>
            <w:tcW w:w="442" w:type="dxa"/>
          </w:tcPr>
          <w:p w14:paraId="50994DFE"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4</w:t>
            </w:r>
          </w:p>
        </w:tc>
        <w:tc>
          <w:tcPr>
            <w:tcW w:w="3244" w:type="dxa"/>
            <w:vAlign w:val="center"/>
          </w:tcPr>
          <w:p w14:paraId="2451D840"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Температура експлуатації, не менше</w:t>
            </w:r>
          </w:p>
        </w:tc>
        <w:tc>
          <w:tcPr>
            <w:tcW w:w="5953" w:type="dxa"/>
            <w:vAlign w:val="center"/>
          </w:tcPr>
          <w:p w14:paraId="72E1D3F5"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від -60°С до +50°С</w:t>
            </w:r>
          </w:p>
        </w:tc>
      </w:tr>
      <w:tr w:rsidR="007B0F2E" w:rsidRPr="007B0F2E" w14:paraId="23A9EFAF" w14:textId="77777777" w:rsidTr="00B63247">
        <w:tc>
          <w:tcPr>
            <w:tcW w:w="442" w:type="dxa"/>
          </w:tcPr>
          <w:p w14:paraId="33E2E5C4"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5</w:t>
            </w:r>
          </w:p>
        </w:tc>
        <w:tc>
          <w:tcPr>
            <w:tcW w:w="3244" w:type="dxa"/>
            <w:vAlign w:val="center"/>
          </w:tcPr>
          <w:p w14:paraId="229567DF"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Мінімальна температура прокладки проводу, не більше</w:t>
            </w:r>
          </w:p>
        </w:tc>
        <w:tc>
          <w:tcPr>
            <w:tcW w:w="5953" w:type="dxa"/>
            <w:vAlign w:val="center"/>
          </w:tcPr>
          <w:p w14:paraId="58BE9D6B"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-20°С</w:t>
            </w:r>
          </w:p>
        </w:tc>
      </w:tr>
      <w:tr w:rsidR="007B0F2E" w:rsidRPr="007B0F2E" w14:paraId="5CF08ED7" w14:textId="77777777" w:rsidTr="00B63247">
        <w:tc>
          <w:tcPr>
            <w:tcW w:w="442" w:type="dxa"/>
          </w:tcPr>
          <w:p w14:paraId="495CCFEF"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6</w:t>
            </w:r>
          </w:p>
        </w:tc>
        <w:tc>
          <w:tcPr>
            <w:tcW w:w="3244" w:type="dxa"/>
            <w:vAlign w:val="center"/>
          </w:tcPr>
          <w:p w14:paraId="08A1E8FB"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Тривало допустима температура нагріву жил, не менше</w:t>
            </w:r>
          </w:p>
        </w:tc>
        <w:tc>
          <w:tcPr>
            <w:tcW w:w="5953" w:type="dxa"/>
            <w:vAlign w:val="center"/>
          </w:tcPr>
          <w:p w14:paraId="4673A0E7"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+90°С</w:t>
            </w:r>
          </w:p>
        </w:tc>
      </w:tr>
      <w:tr w:rsidR="007B0F2E" w:rsidRPr="007B0F2E" w14:paraId="424B252C" w14:textId="77777777" w:rsidTr="00B63247">
        <w:tc>
          <w:tcPr>
            <w:tcW w:w="442" w:type="dxa"/>
          </w:tcPr>
          <w:p w14:paraId="13A4AE8B"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7</w:t>
            </w:r>
          </w:p>
        </w:tc>
        <w:tc>
          <w:tcPr>
            <w:tcW w:w="3244" w:type="dxa"/>
            <w:vAlign w:val="center"/>
          </w:tcPr>
          <w:p w14:paraId="2FC8B535"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Мінімальний радіус вигину (при монтажі і встановленні на опорах), не більше</w:t>
            </w:r>
          </w:p>
        </w:tc>
        <w:tc>
          <w:tcPr>
            <w:tcW w:w="5953" w:type="dxa"/>
            <w:vAlign w:val="center"/>
          </w:tcPr>
          <w:p w14:paraId="41DC7A43"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10 діаметрів проводу</w:t>
            </w:r>
          </w:p>
        </w:tc>
      </w:tr>
      <w:tr w:rsidR="007B0F2E" w:rsidRPr="007B0F2E" w14:paraId="4EA91391" w14:textId="77777777" w:rsidTr="00B63247">
        <w:tc>
          <w:tcPr>
            <w:tcW w:w="442" w:type="dxa"/>
          </w:tcPr>
          <w:p w14:paraId="57DDD1BD"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8</w:t>
            </w:r>
          </w:p>
        </w:tc>
        <w:tc>
          <w:tcPr>
            <w:tcW w:w="3244" w:type="dxa"/>
            <w:vAlign w:val="center"/>
          </w:tcPr>
          <w:p w14:paraId="73C427CF"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Маса проводу, не менше</w:t>
            </w:r>
          </w:p>
        </w:tc>
        <w:tc>
          <w:tcPr>
            <w:tcW w:w="5953" w:type="dxa"/>
            <w:vAlign w:val="center"/>
          </w:tcPr>
          <w:p w14:paraId="47381C78"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139кг/км</w:t>
            </w:r>
          </w:p>
        </w:tc>
      </w:tr>
      <w:tr w:rsidR="007B0F2E" w:rsidRPr="007B0F2E" w14:paraId="694DBA9D" w14:textId="77777777" w:rsidTr="00B63247">
        <w:tc>
          <w:tcPr>
            <w:tcW w:w="442" w:type="dxa"/>
          </w:tcPr>
          <w:p w14:paraId="476071B3"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9</w:t>
            </w:r>
          </w:p>
        </w:tc>
        <w:tc>
          <w:tcPr>
            <w:tcW w:w="3244" w:type="dxa"/>
            <w:vAlign w:val="center"/>
          </w:tcPr>
          <w:p w14:paraId="59F6B991"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Наявність сертифікату виробника у складі пропозиції</w:t>
            </w:r>
          </w:p>
        </w:tc>
        <w:tc>
          <w:tcPr>
            <w:tcW w:w="5953" w:type="dxa"/>
            <w:vAlign w:val="center"/>
          </w:tcPr>
          <w:p w14:paraId="6939CBD6"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Так</w:t>
            </w:r>
          </w:p>
        </w:tc>
      </w:tr>
      <w:bookmarkEnd w:id="8"/>
    </w:tbl>
    <w:p w14:paraId="65FD0C1F" w14:textId="77777777" w:rsidR="007B0F2E" w:rsidRPr="007B0F2E" w:rsidRDefault="007B0F2E" w:rsidP="007B0F2E">
      <w:pPr>
        <w:pStyle w:val="1"/>
        <w:tabs>
          <w:tab w:val="left" w:pos="284"/>
        </w:tabs>
        <w:spacing w:line="240" w:lineRule="auto"/>
        <w:rPr>
          <w:rFonts w:ascii="Times New Roman" w:eastAsia="Times New Roman" w:hAnsi="Times New Roman" w:cs="Times New Roman"/>
          <w:b/>
          <w:sz w:val="21"/>
          <w:szCs w:val="21"/>
          <w:lang w:val="uk-UA"/>
        </w:rPr>
      </w:pPr>
    </w:p>
    <w:p w14:paraId="37C70177" w14:textId="77777777" w:rsidR="007B0F2E" w:rsidRPr="007B0F2E" w:rsidRDefault="007B0F2E" w:rsidP="007B0F2E">
      <w:pPr>
        <w:pStyle w:val="1"/>
        <w:numPr>
          <w:ilvl w:val="1"/>
          <w:numId w:val="2"/>
        </w:numPr>
        <w:tabs>
          <w:tab w:val="left" w:pos="284"/>
        </w:tabs>
        <w:spacing w:line="240" w:lineRule="auto"/>
        <w:ind w:left="1080"/>
        <w:rPr>
          <w:rFonts w:ascii="Times New Roman" w:hAnsi="Times New Roman" w:cs="Times New Roman"/>
          <w:b/>
          <w:sz w:val="21"/>
          <w:szCs w:val="21"/>
          <w:lang w:val="uk-UA"/>
        </w:rPr>
      </w:pPr>
      <w:r w:rsidRPr="007B0F2E">
        <w:rPr>
          <w:rFonts w:ascii="Times New Roman" w:eastAsia="Times New Roman" w:hAnsi="Times New Roman" w:cs="Times New Roman"/>
          <w:b/>
          <w:sz w:val="21"/>
          <w:szCs w:val="21"/>
          <w:lang w:val="uk-UA"/>
        </w:rPr>
        <w:t xml:space="preserve"> </w:t>
      </w:r>
      <w:proofErr w:type="spellStart"/>
      <w:r w:rsidRPr="007B0F2E">
        <w:rPr>
          <w:rFonts w:ascii="Times New Roman" w:eastAsia="Times New Roman" w:hAnsi="Times New Roman" w:cs="Times New Roman"/>
          <w:b/>
          <w:sz w:val="21"/>
          <w:szCs w:val="21"/>
          <w:lang w:val="uk-UA"/>
        </w:rPr>
        <w:t>Провод</w:t>
      </w:r>
      <w:proofErr w:type="spellEnd"/>
      <w:r w:rsidRPr="007B0F2E">
        <w:rPr>
          <w:rFonts w:ascii="Times New Roman" w:eastAsia="Times New Roman" w:hAnsi="Times New Roman" w:cs="Times New Roman"/>
          <w:b/>
          <w:sz w:val="21"/>
          <w:szCs w:val="21"/>
          <w:lang w:val="uk-UA"/>
        </w:rPr>
        <w:t xml:space="preserve"> СІП 4х16:</w:t>
      </w:r>
    </w:p>
    <w:tbl>
      <w:tblPr>
        <w:tblStyle w:val="a4"/>
        <w:tblW w:w="9639" w:type="dxa"/>
        <w:tblInd w:w="-5" w:type="dxa"/>
        <w:tblLook w:val="04A0" w:firstRow="1" w:lastRow="0" w:firstColumn="1" w:lastColumn="0" w:noHBand="0" w:noVBand="1"/>
      </w:tblPr>
      <w:tblGrid>
        <w:gridCol w:w="442"/>
        <w:gridCol w:w="3244"/>
        <w:gridCol w:w="5953"/>
      </w:tblGrid>
      <w:tr w:rsidR="007B0F2E" w:rsidRPr="007B0F2E" w14:paraId="4DC361DA" w14:textId="77777777" w:rsidTr="00B63247">
        <w:tc>
          <w:tcPr>
            <w:tcW w:w="442" w:type="dxa"/>
          </w:tcPr>
          <w:p w14:paraId="689003E6" w14:textId="77777777" w:rsidR="007B0F2E" w:rsidRPr="007B0F2E" w:rsidRDefault="007B0F2E" w:rsidP="00B63247">
            <w:pPr>
              <w:pStyle w:val="a7"/>
              <w:ind w:left="-786" w:firstLine="786"/>
              <w:rPr>
                <w:rFonts w:ascii="Times New Roman" w:hAnsi="Times New Roman"/>
                <w:sz w:val="21"/>
                <w:szCs w:val="21"/>
              </w:rPr>
            </w:pPr>
            <w:r w:rsidRPr="007B0F2E">
              <w:rPr>
                <w:rFonts w:ascii="Times New Roman" w:hAnsi="Times New Roman"/>
                <w:sz w:val="21"/>
                <w:szCs w:val="21"/>
              </w:rPr>
              <w:t>1</w:t>
            </w:r>
          </w:p>
        </w:tc>
        <w:tc>
          <w:tcPr>
            <w:tcW w:w="3244" w:type="dxa"/>
            <w:vAlign w:val="center"/>
          </w:tcPr>
          <w:p w14:paraId="77F28E4E" w14:textId="77777777" w:rsidR="007B0F2E" w:rsidRPr="007B0F2E" w:rsidRDefault="007B0F2E" w:rsidP="00B63247">
            <w:pPr>
              <w:pStyle w:val="a7"/>
              <w:ind w:left="-30" w:firstLine="30"/>
              <w:rPr>
                <w:rFonts w:ascii="Times New Roman" w:hAnsi="Times New Roman"/>
                <w:sz w:val="21"/>
                <w:szCs w:val="21"/>
              </w:rPr>
            </w:pPr>
            <w:r w:rsidRPr="007B0F2E">
              <w:rPr>
                <w:rFonts w:ascii="Times New Roman" w:hAnsi="Times New Roman"/>
                <w:sz w:val="21"/>
                <w:szCs w:val="21"/>
              </w:rPr>
              <w:t>Призначення</w:t>
            </w:r>
          </w:p>
        </w:tc>
        <w:tc>
          <w:tcPr>
            <w:tcW w:w="5953" w:type="dxa"/>
            <w:vAlign w:val="center"/>
          </w:tcPr>
          <w:p w14:paraId="2F4A3AED"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 xml:space="preserve">Провід призначений для </w:t>
            </w:r>
            <w:proofErr w:type="spellStart"/>
            <w:r w:rsidRPr="007B0F2E">
              <w:rPr>
                <w:rFonts w:ascii="Times New Roman" w:hAnsi="Times New Roman"/>
                <w:sz w:val="21"/>
                <w:szCs w:val="21"/>
              </w:rPr>
              <w:t>для</w:t>
            </w:r>
            <w:proofErr w:type="spellEnd"/>
            <w:r w:rsidRPr="007B0F2E">
              <w:rPr>
                <w:rFonts w:ascii="Times New Roman" w:hAnsi="Times New Roman"/>
                <w:sz w:val="21"/>
                <w:szCs w:val="21"/>
              </w:rPr>
              <w:t xml:space="preserve"> </w:t>
            </w:r>
            <w:proofErr w:type="spellStart"/>
            <w:r w:rsidRPr="007B0F2E">
              <w:rPr>
                <w:rFonts w:ascii="Times New Roman" w:hAnsi="Times New Roman"/>
                <w:sz w:val="21"/>
                <w:szCs w:val="21"/>
              </w:rPr>
              <w:t>відгалужень</w:t>
            </w:r>
            <w:proofErr w:type="spellEnd"/>
            <w:r w:rsidRPr="007B0F2E">
              <w:rPr>
                <w:rFonts w:ascii="Times New Roman" w:hAnsi="Times New Roman"/>
                <w:sz w:val="21"/>
                <w:szCs w:val="21"/>
              </w:rPr>
              <w:t xml:space="preserve"> від стовпа лінії до споруди. Номінальна напруга 0,6/1 кВ з частотою 50 </w:t>
            </w:r>
            <w:proofErr w:type="spellStart"/>
            <w:r w:rsidRPr="007B0F2E">
              <w:rPr>
                <w:rFonts w:ascii="Times New Roman" w:hAnsi="Times New Roman"/>
                <w:sz w:val="21"/>
                <w:szCs w:val="21"/>
              </w:rPr>
              <w:t>Гц</w:t>
            </w:r>
            <w:proofErr w:type="spellEnd"/>
          </w:p>
        </w:tc>
      </w:tr>
      <w:tr w:rsidR="007B0F2E" w:rsidRPr="007B0F2E" w14:paraId="3B85B3C8" w14:textId="77777777" w:rsidTr="00B63247">
        <w:tc>
          <w:tcPr>
            <w:tcW w:w="442" w:type="dxa"/>
          </w:tcPr>
          <w:p w14:paraId="5B8DB42C"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2</w:t>
            </w:r>
          </w:p>
        </w:tc>
        <w:tc>
          <w:tcPr>
            <w:tcW w:w="3244" w:type="dxa"/>
            <w:vAlign w:val="center"/>
          </w:tcPr>
          <w:p w14:paraId="6645DCDD"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Типова конструкція</w:t>
            </w:r>
          </w:p>
        </w:tc>
        <w:tc>
          <w:tcPr>
            <w:tcW w:w="5953" w:type="dxa"/>
            <w:vAlign w:val="center"/>
          </w:tcPr>
          <w:p w14:paraId="2137052B" w14:textId="77777777" w:rsidR="007B0F2E" w:rsidRPr="007B0F2E" w:rsidRDefault="007B0F2E" w:rsidP="00B63247">
            <w:pPr>
              <w:rPr>
                <w:rFonts w:ascii="Times New Roman" w:hAnsi="Times New Roman" w:cs="Times New Roman"/>
                <w:sz w:val="21"/>
                <w:szCs w:val="21"/>
              </w:rPr>
            </w:pPr>
            <w:r w:rsidRPr="007B0F2E">
              <w:rPr>
                <w:rFonts w:ascii="Times New Roman" w:hAnsi="Times New Roman" w:cs="Times New Roman"/>
                <w:sz w:val="21"/>
                <w:szCs w:val="21"/>
              </w:rPr>
              <w:t xml:space="preserve">1. Струмопровідна жила – алюмінієва </w:t>
            </w:r>
            <w:proofErr w:type="spellStart"/>
            <w:r w:rsidRPr="007B0F2E">
              <w:rPr>
                <w:rFonts w:ascii="Times New Roman" w:hAnsi="Times New Roman" w:cs="Times New Roman"/>
                <w:sz w:val="21"/>
                <w:szCs w:val="21"/>
              </w:rPr>
              <w:t>багатопроволочна</w:t>
            </w:r>
            <w:proofErr w:type="spellEnd"/>
            <w:r w:rsidRPr="007B0F2E">
              <w:rPr>
                <w:rFonts w:ascii="Times New Roman" w:hAnsi="Times New Roman" w:cs="Times New Roman"/>
                <w:sz w:val="21"/>
                <w:szCs w:val="21"/>
              </w:rPr>
              <w:t>, ущільнена, перерізом 16 мм²</w:t>
            </w:r>
          </w:p>
          <w:p w14:paraId="56CE1843"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2. Ізоляція – термопластичний поліетилен СПЕ</w:t>
            </w:r>
          </w:p>
        </w:tc>
      </w:tr>
      <w:tr w:rsidR="007B0F2E" w:rsidRPr="007B0F2E" w14:paraId="0EE8537D" w14:textId="77777777" w:rsidTr="00B63247">
        <w:tc>
          <w:tcPr>
            <w:tcW w:w="442" w:type="dxa"/>
          </w:tcPr>
          <w:p w14:paraId="134ED9A6"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3</w:t>
            </w:r>
          </w:p>
        </w:tc>
        <w:tc>
          <w:tcPr>
            <w:tcW w:w="3244" w:type="dxa"/>
            <w:vAlign w:val="center"/>
          </w:tcPr>
          <w:p w14:paraId="53006E8D"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Відповідність вимогам</w:t>
            </w:r>
          </w:p>
        </w:tc>
        <w:tc>
          <w:tcPr>
            <w:tcW w:w="5953" w:type="dxa"/>
            <w:vAlign w:val="center"/>
          </w:tcPr>
          <w:p w14:paraId="529DE85F"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ТУ У 31.3-05758730-048:2007</w:t>
            </w:r>
          </w:p>
        </w:tc>
      </w:tr>
      <w:tr w:rsidR="007B0F2E" w:rsidRPr="007B0F2E" w14:paraId="7125A6AC" w14:textId="77777777" w:rsidTr="00B63247">
        <w:tc>
          <w:tcPr>
            <w:tcW w:w="442" w:type="dxa"/>
          </w:tcPr>
          <w:p w14:paraId="01D7A720"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4</w:t>
            </w:r>
          </w:p>
        </w:tc>
        <w:tc>
          <w:tcPr>
            <w:tcW w:w="3244" w:type="dxa"/>
            <w:vAlign w:val="center"/>
          </w:tcPr>
          <w:p w14:paraId="49331964"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Температура експлуатації, не менше</w:t>
            </w:r>
          </w:p>
        </w:tc>
        <w:tc>
          <w:tcPr>
            <w:tcW w:w="5953" w:type="dxa"/>
            <w:vAlign w:val="center"/>
          </w:tcPr>
          <w:p w14:paraId="4861F5F5"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від -60°С до +50°С</w:t>
            </w:r>
          </w:p>
        </w:tc>
      </w:tr>
      <w:tr w:rsidR="007B0F2E" w:rsidRPr="007B0F2E" w14:paraId="375828A0" w14:textId="77777777" w:rsidTr="00B63247">
        <w:tc>
          <w:tcPr>
            <w:tcW w:w="442" w:type="dxa"/>
          </w:tcPr>
          <w:p w14:paraId="4C77F930"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5</w:t>
            </w:r>
          </w:p>
        </w:tc>
        <w:tc>
          <w:tcPr>
            <w:tcW w:w="3244" w:type="dxa"/>
            <w:vAlign w:val="center"/>
          </w:tcPr>
          <w:p w14:paraId="319F8513"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Мінімальна температура прокладки проводу, не більше</w:t>
            </w:r>
          </w:p>
        </w:tc>
        <w:tc>
          <w:tcPr>
            <w:tcW w:w="5953" w:type="dxa"/>
            <w:vAlign w:val="center"/>
          </w:tcPr>
          <w:p w14:paraId="4FC0ED30"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-20°С</w:t>
            </w:r>
          </w:p>
        </w:tc>
      </w:tr>
      <w:tr w:rsidR="007B0F2E" w:rsidRPr="007B0F2E" w14:paraId="1AB34911" w14:textId="77777777" w:rsidTr="00B63247">
        <w:tc>
          <w:tcPr>
            <w:tcW w:w="442" w:type="dxa"/>
          </w:tcPr>
          <w:p w14:paraId="4C1B41F7"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6</w:t>
            </w:r>
          </w:p>
        </w:tc>
        <w:tc>
          <w:tcPr>
            <w:tcW w:w="3244" w:type="dxa"/>
            <w:vAlign w:val="center"/>
          </w:tcPr>
          <w:p w14:paraId="4CBE7147"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Тривало допустима температура нагріву жил, не менше</w:t>
            </w:r>
          </w:p>
        </w:tc>
        <w:tc>
          <w:tcPr>
            <w:tcW w:w="5953" w:type="dxa"/>
            <w:vAlign w:val="center"/>
          </w:tcPr>
          <w:p w14:paraId="410C94BF"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+90°С</w:t>
            </w:r>
          </w:p>
        </w:tc>
      </w:tr>
      <w:tr w:rsidR="007B0F2E" w:rsidRPr="007B0F2E" w14:paraId="55D36D39" w14:textId="77777777" w:rsidTr="00B63247">
        <w:tc>
          <w:tcPr>
            <w:tcW w:w="442" w:type="dxa"/>
          </w:tcPr>
          <w:p w14:paraId="6B06D74E"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lastRenderedPageBreak/>
              <w:t>7</w:t>
            </w:r>
          </w:p>
        </w:tc>
        <w:tc>
          <w:tcPr>
            <w:tcW w:w="3244" w:type="dxa"/>
            <w:vAlign w:val="center"/>
          </w:tcPr>
          <w:p w14:paraId="007ECC24"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Мінімальний радіус вигину (при монтажі і встановленні на опорах), не більше</w:t>
            </w:r>
          </w:p>
        </w:tc>
        <w:tc>
          <w:tcPr>
            <w:tcW w:w="5953" w:type="dxa"/>
            <w:vAlign w:val="center"/>
          </w:tcPr>
          <w:p w14:paraId="1B6A3DD9"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10 діаметрів проводу</w:t>
            </w:r>
          </w:p>
        </w:tc>
      </w:tr>
      <w:tr w:rsidR="007B0F2E" w:rsidRPr="007B0F2E" w14:paraId="06B89903" w14:textId="77777777" w:rsidTr="00B63247">
        <w:tc>
          <w:tcPr>
            <w:tcW w:w="442" w:type="dxa"/>
          </w:tcPr>
          <w:p w14:paraId="2B11FC50"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8</w:t>
            </w:r>
          </w:p>
        </w:tc>
        <w:tc>
          <w:tcPr>
            <w:tcW w:w="3244" w:type="dxa"/>
            <w:vAlign w:val="center"/>
          </w:tcPr>
          <w:p w14:paraId="6C0947B3"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Маса проводу, не менше</w:t>
            </w:r>
          </w:p>
        </w:tc>
        <w:tc>
          <w:tcPr>
            <w:tcW w:w="5953" w:type="dxa"/>
            <w:vAlign w:val="center"/>
          </w:tcPr>
          <w:p w14:paraId="3B109889" w14:textId="517A6D26"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250</w:t>
            </w:r>
            <w:r>
              <w:rPr>
                <w:rFonts w:ascii="Times New Roman" w:hAnsi="Times New Roman"/>
                <w:sz w:val="21"/>
                <w:szCs w:val="21"/>
              </w:rPr>
              <w:t xml:space="preserve"> </w:t>
            </w:r>
            <w:r w:rsidRPr="007B0F2E">
              <w:rPr>
                <w:rFonts w:ascii="Times New Roman" w:hAnsi="Times New Roman"/>
                <w:sz w:val="21"/>
                <w:szCs w:val="21"/>
              </w:rPr>
              <w:t>кг/км</w:t>
            </w:r>
          </w:p>
        </w:tc>
      </w:tr>
      <w:tr w:rsidR="007B0F2E" w:rsidRPr="007B0F2E" w14:paraId="4F539FFA" w14:textId="77777777" w:rsidTr="00B63247">
        <w:tc>
          <w:tcPr>
            <w:tcW w:w="442" w:type="dxa"/>
          </w:tcPr>
          <w:p w14:paraId="72D2C860"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9</w:t>
            </w:r>
          </w:p>
        </w:tc>
        <w:tc>
          <w:tcPr>
            <w:tcW w:w="3244" w:type="dxa"/>
            <w:vAlign w:val="center"/>
          </w:tcPr>
          <w:p w14:paraId="1B5E053C"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Наявність сертифікату виробника у складі пропозиції</w:t>
            </w:r>
          </w:p>
        </w:tc>
        <w:tc>
          <w:tcPr>
            <w:tcW w:w="5953" w:type="dxa"/>
            <w:vAlign w:val="center"/>
          </w:tcPr>
          <w:p w14:paraId="00FB9A1B" w14:textId="77777777" w:rsidR="007B0F2E" w:rsidRPr="007B0F2E" w:rsidRDefault="007B0F2E" w:rsidP="00B63247">
            <w:pPr>
              <w:pStyle w:val="a7"/>
              <w:rPr>
                <w:rFonts w:ascii="Times New Roman" w:hAnsi="Times New Roman"/>
                <w:sz w:val="21"/>
                <w:szCs w:val="21"/>
              </w:rPr>
            </w:pPr>
            <w:r w:rsidRPr="007B0F2E">
              <w:rPr>
                <w:rFonts w:ascii="Times New Roman" w:hAnsi="Times New Roman"/>
                <w:sz w:val="21"/>
                <w:szCs w:val="21"/>
              </w:rPr>
              <w:t>Так</w:t>
            </w:r>
          </w:p>
        </w:tc>
      </w:tr>
    </w:tbl>
    <w:p w14:paraId="562D0D11" w14:textId="77777777" w:rsidR="007B0F2E" w:rsidRPr="007B0F2E" w:rsidRDefault="007B0F2E" w:rsidP="007B0F2E">
      <w:pPr>
        <w:tabs>
          <w:tab w:val="left" w:pos="284"/>
        </w:tabs>
        <w:spacing w:after="0"/>
        <w:ind w:left="1843"/>
        <w:jc w:val="both"/>
        <w:rPr>
          <w:rFonts w:ascii="Times New Roman" w:eastAsia="Arial" w:hAnsi="Times New Roman" w:cs="Times New Roman"/>
          <w:color w:val="000000"/>
          <w:sz w:val="21"/>
          <w:szCs w:val="21"/>
        </w:rPr>
      </w:pPr>
    </w:p>
    <w:p w14:paraId="195B22EA" w14:textId="77777777" w:rsidR="007B0F2E" w:rsidRPr="007B0F2E" w:rsidRDefault="007B0F2E" w:rsidP="007B0F2E">
      <w:pPr>
        <w:pStyle w:val="a5"/>
        <w:numPr>
          <w:ilvl w:val="0"/>
          <w:numId w:val="2"/>
        </w:numPr>
        <w:tabs>
          <w:tab w:val="left" w:pos="284"/>
        </w:tabs>
        <w:spacing w:after="0" w:line="256" w:lineRule="auto"/>
        <w:ind w:left="0" w:firstLine="0"/>
        <w:jc w:val="both"/>
        <w:rPr>
          <w:rFonts w:ascii="Times New Roman" w:eastAsia="Arial" w:hAnsi="Times New Roman" w:cs="Times New Roman"/>
          <w:color w:val="000000"/>
          <w:sz w:val="21"/>
          <w:szCs w:val="21"/>
          <w:lang w:val="uk-UA"/>
        </w:rPr>
      </w:pPr>
      <w:r w:rsidRPr="007B0F2E">
        <w:rPr>
          <w:rFonts w:ascii="Times New Roman" w:eastAsia="Arial" w:hAnsi="Times New Roman" w:cs="Times New Roman"/>
          <w:color w:val="000000"/>
          <w:sz w:val="21"/>
          <w:szCs w:val="21"/>
          <w:lang w:val="uk-UA"/>
        </w:rPr>
        <w:t>Якість товару повинна відповідати вимогам відповідних діючих нормативних документів (ГОСТ, ДСТУ, ТУ тощо). Товар не повинен вміщувати сторонніх забруднюючих домішок. У випадку, якщо поставлений товар виявиться неякісним або таким, що не відповідає вимогам Замовника, Учасник зобов’язаний замінити цей товар. Учасник гарантує негайну заміну неякісного товару. Всі витрати, пов’язані із заміною товару неналежної якості несе Учасник.</w:t>
      </w:r>
    </w:p>
    <w:p w14:paraId="58572766" w14:textId="77777777" w:rsidR="007B0F2E" w:rsidRPr="007B0F2E" w:rsidRDefault="007B0F2E" w:rsidP="007B0F2E">
      <w:pPr>
        <w:pStyle w:val="a5"/>
        <w:numPr>
          <w:ilvl w:val="0"/>
          <w:numId w:val="2"/>
        </w:numPr>
        <w:tabs>
          <w:tab w:val="left" w:pos="284"/>
        </w:tabs>
        <w:spacing w:line="256" w:lineRule="auto"/>
        <w:ind w:left="0" w:firstLine="0"/>
        <w:jc w:val="both"/>
        <w:rPr>
          <w:rFonts w:ascii="Times New Roman" w:eastAsia="Arial" w:hAnsi="Times New Roman" w:cs="Times New Roman"/>
          <w:color w:val="000000"/>
          <w:sz w:val="21"/>
          <w:szCs w:val="21"/>
          <w:lang w:val="uk-UA" w:eastAsia="ru-RU"/>
        </w:rPr>
      </w:pPr>
      <w:r w:rsidRPr="007B0F2E">
        <w:rPr>
          <w:rFonts w:ascii="Times New Roman" w:eastAsia="Arial" w:hAnsi="Times New Roman" w:cs="Times New Roman"/>
          <w:color w:val="000000"/>
          <w:sz w:val="21"/>
          <w:szCs w:val="21"/>
          <w:lang w:val="uk-UA" w:eastAsia="ru-RU"/>
        </w:rPr>
        <w:t>Товар повинен бути новим та не бути використаним, або регенерованим (виготовленим шляхом відновлення товару, бувшому у використанні), також відповідати встановленим вимогам заводу виробника щодо транспортування та зберігання. Товар повинен відповідати вимогам діючих стандартів України. Товар повинен містити маркування відповідно до стандартів виробника, яке надає змогу: ідентифікувати товар, його походження, дату виробництва.</w:t>
      </w:r>
    </w:p>
    <w:p w14:paraId="228F5D55" w14:textId="77777777" w:rsidR="007B0F2E" w:rsidRPr="007B0F2E" w:rsidRDefault="007B0F2E" w:rsidP="007B0F2E">
      <w:pPr>
        <w:pStyle w:val="a5"/>
        <w:numPr>
          <w:ilvl w:val="0"/>
          <w:numId w:val="2"/>
        </w:numPr>
        <w:tabs>
          <w:tab w:val="left" w:pos="284"/>
        </w:tabs>
        <w:spacing w:after="0" w:line="256" w:lineRule="auto"/>
        <w:ind w:left="0" w:firstLine="0"/>
        <w:jc w:val="both"/>
        <w:rPr>
          <w:rFonts w:ascii="Times New Roman" w:eastAsia="Arial" w:hAnsi="Times New Roman" w:cs="Times New Roman"/>
          <w:color w:val="000000"/>
          <w:sz w:val="21"/>
          <w:szCs w:val="21"/>
          <w:lang w:val="uk-UA" w:eastAsia="ru-RU"/>
        </w:rPr>
      </w:pPr>
      <w:r w:rsidRPr="007B0F2E">
        <w:rPr>
          <w:rFonts w:ascii="Times New Roman" w:eastAsia="Arial" w:hAnsi="Times New Roman" w:cs="Times New Roman"/>
          <w:color w:val="000000"/>
          <w:sz w:val="21"/>
          <w:szCs w:val="21"/>
          <w:lang w:val="uk-UA" w:eastAsia="ru-RU"/>
        </w:rPr>
        <w:t>Товар повинен бути герметично запакований, без механічних пошкоджень. Гарантійний термін зберігання не менше 12 місяців від дати виробництва.</w:t>
      </w:r>
    </w:p>
    <w:p w14:paraId="70FC4138" w14:textId="77777777" w:rsidR="007B0F2E" w:rsidRPr="007B0F2E" w:rsidRDefault="007B0F2E" w:rsidP="007B0F2E">
      <w:pPr>
        <w:pStyle w:val="a5"/>
        <w:numPr>
          <w:ilvl w:val="0"/>
          <w:numId w:val="2"/>
        </w:numPr>
        <w:tabs>
          <w:tab w:val="left" w:pos="284"/>
        </w:tabs>
        <w:spacing w:after="0" w:line="256" w:lineRule="auto"/>
        <w:ind w:left="0" w:firstLine="0"/>
        <w:jc w:val="both"/>
        <w:rPr>
          <w:rFonts w:ascii="Times New Roman" w:eastAsia="Arial" w:hAnsi="Times New Roman" w:cs="Times New Roman"/>
          <w:color w:val="000000"/>
          <w:sz w:val="21"/>
          <w:szCs w:val="21"/>
          <w:lang w:val="uk-UA" w:eastAsia="ru-RU"/>
        </w:rPr>
      </w:pPr>
      <w:r w:rsidRPr="007B0F2E">
        <w:rPr>
          <w:rFonts w:ascii="Times New Roman" w:eastAsia="Times New Roman" w:hAnsi="Times New Roman" w:cs="Times New Roman"/>
          <w:sz w:val="21"/>
          <w:szCs w:val="21"/>
          <w:lang w:val="uk-UA"/>
        </w:rPr>
        <w:t>На момент поставки термін придатності до споживання товару повинен складати не менше 80% до загального терміну придатності до споживання.</w:t>
      </w:r>
    </w:p>
    <w:p w14:paraId="185EFC27" w14:textId="77777777" w:rsidR="007B0F2E" w:rsidRPr="007B0F2E" w:rsidRDefault="007B0F2E" w:rsidP="007B0F2E">
      <w:pPr>
        <w:pStyle w:val="1"/>
        <w:numPr>
          <w:ilvl w:val="0"/>
          <w:numId w:val="2"/>
        </w:numPr>
        <w:tabs>
          <w:tab w:val="left" w:pos="284"/>
        </w:tabs>
        <w:spacing w:line="240" w:lineRule="auto"/>
        <w:ind w:left="0" w:firstLine="0"/>
        <w:jc w:val="both"/>
        <w:rPr>
          <w:rFonts w:ascii="Times New Roman" w:hAnsi="Times New Roman" w:cs="Times New Roman"/>
          <w:sz w:val="21"/>
          <w:szCs w:val="21"/>
          <w:lang w:val="uk-UA"/>
        </w:rPr>
      </w:pPr>
      <w:r w:rsidRPr="007B0F2E">
        <w:rPr>
          <w:rFonts w:ascii="Times New Roman" w:hAnsi="Times New Roman" w:cs="Times New Roman"/>
          <w:sz w:val="21"/>
          <w:szCs w:val="21"/>
          <w:lang w:val="uk-UA"/>
        </w:rPr>
        <w:t xml:space="preserve">Учасник гарантує, що товар має бути таким, що не має негативного впливу на навколишнє середовище, технічні, якісні характеристики предмета закупівлі відповідають встановленим законодавством нормам </w:t>
      </w:r>
      <w:r w:rsidRPr="007B0F2E">
        <w:rPr>
          <w:rFonts w:ascii="Times New Roman" w:hAnsi="Times New Roman" w:cs="Times New Roman"/>
          <w:noProof/>
          <w:sz w:val="21"/>
          <w:szCs w:val="21"/>
          <w:u w:val="single"/>
          <w:lang w:val="uk-UA"/>
        </w:rPr>
        <w:t>(надати гарантійний лист).</w:t>
      </w:r>
    </w:p>
    <w:p w14:paraId="0EFC32EC" w14:textId="77777777" w:rsidR="007B0F2E" w:rsidRPr="007B0F2E" w:rsidRDefault="007B0F2E" w:rsidP="007B0F2E">
      <w:pPr>
        <w:pStyle w:val="a5"/>
        <w:numPr>
          <w:ilvl w:val="0"/>
          <w:numId w:val="2"/>
        </w:numPr>
        <w:tabs>
          <w:tab w:val="left" w:pos="284"/>
        </w:tabs>
        <w:spacing w:after="0" w:line="256" w:lineRule="auto"/>
        <w:ind w:left="0" w:firstLine="0"/>
        <w:jc w:val="both"/>
        <w:rPr>
          <w:rFonts w:ascii="Times New Roman" w:eastAsia="Arial" w:hAnsi="Times New Roman" w:cs="Times New Roman"/>
          <w:color w:val="000000"/>
          <w:sz w:val="21"/>
          <w:szCs w:val="21"/>
          <w:lang w:val="uk-UA" w:eastAsia="ru-RU"/>
        </w:rPr>
      </w:pPr>
      <w:r w:rsidRPr="007B0F2E">
        <w:rPr>
          <w:rFonts w:ascii="Times New Roman" w:eastAsia="Arial" w:hAnsi="Times New Roman" w:cs="Times New Roman"/>
          <w:color w:val="000000"/>
          <w:sz w:val="21"/>
          <w:szCs w:val="21"/>
          <w:lang w:val="uk-UA" w:eastAsia="ru-RU"/>
        </w:rPr>
        <w:t>Товар постачається на умовах DDP Інкотермс-2010 протягом 20-ти робочих днів з наступного дня після дати укладання/підписання договору на адресу Замовника: 51500, Україна, Дніпропетровська обл., Павлоградський р-н, м. Тернівка, вул. Героїв України, 29.</w:t>
      </w:r>
    </w:p>
    <w:p w14:paraId="7C3A3789" w14:textId="77777777" w:rsidR="007B0F2E" w:rsidRPr="007B0F2E" w:rsidRDefault="007B0F2E" w:rsidP="007B0F2E">
      <w:pPr>
        <w:pStyle w:val="1"/>
        <w:numPr>
          <w:ilvl w:val="0"/>
          <w:numId w:val="2"/>
        </w:numPr>
        <w:tabs>
          <w:tab w:val="left" w:pos="284"/>
        </w:tabs>
        <w:spacing w:line="240" w:lineRule="auto"/>
        <w:ind w:left="0" w:firstLine="0"/>
        <w:jc w:val="both"/>
        <w:rPr>
          <w:rFonts w:ascii="Times New Roman" w:hAnsi="Times New Roman" w:cs="Times New Roman"/>
          <w:sz w:val="21"/>
          <w:szCs w:val="21"/>
          <w:lang w:val="uk-UA"/>
        </w:rPr>
      </w:pPr>
      <w:r w:rsidRPr="007B0F2E">
        <w:rPr>
          <w:rFonts w:ascii="Times New Roman" w:hAnsi="Times New Roman" w:cs="Times New Roman"/>
          <w:sz w:val="21"/>
          <w:szCs w:val="21"/>
          <w:lang w:val="uk-UA"/>
        </w:rPr>
        <w:t>Замовник залишає за собою право зменшити кількість товару після укладання договору у разі зменшення бюджетного фінансування.</w:t>
      </w:r>
    </w:p>
    <w:p w14:paraId="60717EA0" w14:textId="77777777" w:rsidR="007B0F2E" w:rsidRPr="007B0F2E" w:rsidRDefault="007B0F2E" w:rsidP="007B0F2E">
      <w:pPr>
        <w:pStyle w:val="1"/>
        <w:numPr>
          <w:ilvl w:val="0"/>
          <w:numId w:val="2"/>
        </w:numPr>
        <w:tabs>
          <w:tab w:val="left" w:pos="426"/>
        </w:tabs>
        <w:spacing w:line="240" w:lineRule="auto"/>
        <w:ind w:left="0" w:firstLine="0"/>
        <w:jc w:val="both"/>
        <w:rPr>
          <w:rFonts w:ascii="Times New Roman" w:hAnsi="Times New Roman" w:cs="Times New Roman"/>
          <w:sz w:val="21"/>
          <w:szCs w:val="21"/>
          <w:lang w:val="uk-UA"/>
        </w:rPr>
      </w:pPr>
      <w:r w:rsidRPr="007B0F2E">
        <w:rPr>
          <w:rFonts w:ascii="Times New Roman" w:hAnsi="Times New Roman" w:cs="Times New Roman"/>
          <w:sz w:val="21"/>
          <w:szCs w:val="21"/>
          <w:lang w:val="uk-UA"/>
        </w:rPr>
        <w:t xml:space="preserve">При поставці товару необхідно надавати гарантії якості товару, а саме: кожну партію/партії товару повинен супроводжувати документ про якість, та відповідність ДСТУ (надати копію паспорту якості, сертифікату відповідності та інше) </w:t>
      </w:r>
      <w:r w:rsidRPr="007B0F2E">
        <w:rPr>
          <w:rFonts w:ascii="Times New Roman" w:hAnsi="Times New Roman" w:cs="Times New Roman"/>
          <w:noProof/>
          <w:sz w:val="21"/>
          <w:szCs w:val="21"/>
          <w:lang w:val="uk-UA"/>
        </w:rPr>
        <w:t>та своєчасну заміну неякісного товару якісним.</w:t>
      </w:r>
    </w:p>
    <w:p w14:paraId="7D13A3B4" w14:textId="77777777" w:rsidR="007B0F2E" w:rsidRPr="007B0F2E" w:rsidRDefault="007B0F2E" w:rsidP="007B0F2E">
      <w:pPr>
        <w:pStyle w:val="1"/>
        <w:numPr>
          <w:ilvl w:val="0"/>
          <w:numId w:val="2"/>
        </w:numPr>
        <w:tabs>
          <w:tab w:val="left" w:pos="426"/>
        </w:tabs>
        <w:spacing w:line="240" w:lineRule="auto"/>
        <w:ind w:left="0" w:firstLine="0"/>
        <w:jc w:val="both"/>
        <w:rPr>
          <w:rFonts w:ascii="Times New Roman" w:hAnsi="Times New Roman" w:cs="Times New Roman"/>
          <w:sz w:val="21"/>
          <w:szCs w:val="21"/>
          <w:lang w:val="uk-UA"/>
        </w:rPr>
      </w:pPr>
      <w:r w:rsidRPr="007B0F2E">
        <w:rPr>
          <w:rFonts w:ascii="Times New Roman" w:hAnsi="Times New Roman" w:cs="Times New Roman"/>
          <w:sz w:val="21"/>
          <w:szCs w:val="21"/>
          <w:lang w:val="uk-UA"/>
        </w:rPr>
        <w:t>Ціна на товар має бути визначена з урахуванням податків і зборів, що сплачуються або мають бути сплачені, а також інших витрат, визначених законодавством для товару даного виду, транспортні витрати на доставку товару (власним транспортом постачальника або підприємством-перевізником).</w:t>
      </w:r>
    </w:p>
    <w:p w14:paraId="757C1996" w14:textId="77777777" w:rsidR="007B0F2E" w:rsidRPr="007B0F2E" w:rsidRDefault="007B0F2E" w:rsidP="007B0F2E">
      <w:pPr>
        <w:pStyle w:val="a5"/>
        <w:numPr>
          <w:ilvl w:val="0"/>
          <w:numId w:val="2"/>
        </w:numPr>
        <w:tabs>
          <w:tab w:val="left" w:pos="284"/>
          <w:tab w:val="left" w:pos="426"/>
        </w:tabs>
        <w:suppressAutoHyphens/>
        <w:spacing w:after="0" w:line="240" w:lineRule="auto"/>
        <w:ind w:left="0" w:firstLine="0"/>
        <w:jc w:val="both"/>
        <w:rPr>
          <w:rFonts w:ascii="Times New Roman" w:eastAsia="Calibri" w:hAnsi="Times New Roman" w:cs="Times New Roman"/>
          <w:noProof/>
          <w:sz w:val="21"/>
          <w:szCs w:val="21"/>
          <w:u w:val="single"/>
          <w:lang w:val="uk-UA" w:eastAsia="ru-RU"/>
        </w:rPr>
      </w:pPr>
      <w:r w:rsidRPr="007B0F2E">
        <w:rPr>
          <w:rFonts w:ascii="Times New Roman" w:hAnsi="Times New Roman" w:cs="Times New Roman"/>
          <w:bCs/>
          <w:sz w:val="21"/>
          <w:szCs w:val="21"/>
          <w:lang w:val="uk-UA"/>
        </w:rPr>
        <w:t xml:space="preserve"> </w:t>
      </w:r>
      <w:r w:rsidRPr="007B0F2E">
        <w:rPr>
          <w:rFonts w:ascii="Times New Roman" w:hAnsi="Times New Roman" w:cs="Times New Roman"/>
          <w:b/>
          <w:bCs/>
          <w:sz w:val="21"/>
          <w:szCs w:val="21"/>
          <w:lang w:val="uk-UA"/>
        </w:rPr>
        <w:t>Умови оплати:</w:t>
      </w:r>
      <w:r w:rsidRPr="007B0F2E">
        <w:rPr>
          <w:rFonts w:ascii="Times New Roman" w:hAnsi="Times New Roman" w:cs="Times New Roman"/>
          <w:bCs/>
          <w:sz w:val="21"/>
          <w:szCs w:val="21"/>
          <w:lang w:val="uk-UA"/>
        </w:rPr>
        <w:t xml:space="preserve"> </w:t>
      </w:r>
      <w:r w:rsidRPr="007B0F2E">
        <w:rPr>
          <w:rFonts w:ascii="Times New Roman" w:hAnsi="Times New Roman" w:cs="Times New Roman"/>
          <w:sz w:val="21"/>
          <w:szCs w:val="21"/>
          <w:lang w:val="uk-UA"/>
        </w:rPr>
        <w:t>Замовник сплачує Учаснику на його</w:t>
      </w:r>
      <w:r w:rsidRPr="007B0F2E">
        <w:rPr>
          <w:rFonts w:ascii="Times New Roman" w:hAnsi="Times New Roman" w:cs="Times New Roman"/>
          <w:sz w:val="21"/>
          <w:szCs w:val="21"/>
          <w:shd w:val="clear" w:color="auto" w:fill="FFFFFF"/>
          <w:lang w:val="uk-UA"/>
        </w:rPr>
        <w:t xml:space="preserve"> розрахунковий рахунок </w:t>
      </w:r>
      <w:r w:rsidRPr="007B0F2E">
        <w:rPr>
          <w:rFonts w:ascii="Times New Roman" w:hAnsi="Times New Roman" w:cs="Times New Roman"/>
          <w:sz w:val="21"/>
          <w:szCs w:val="21"/>
          <w:lang w:val="uk-UA"/>
        </w:rPr>
        <w:t>відповідну суму за товар, після одержання товару протягом 15 (п’ятнадцяти) банківських днів, з дати надходження бюджетного фінансування на розрахункових рахунок Замовника.</w:t>
      </w:r>
    </w:p>
    <w:p w14:paraId="34EE9098" w14:textId="77777777" w:rsidR="007B0F2E" w:rsidRPr="007B0F2E" w:rsidRDefault="007B0F2E" w:rsidP="007B0F2E">
      <w:pPr>
        <w:pStyle w:val="a5"/>
        <w:numPr>
          <w:ilvl w:val="0"/>
          <w:numId w:val="2"/>
        </w:numPr>
        <w:tabs>
          <w:tab w:val="left" w:pos="426"/>
        </w:tabs>
        <w:autoSpaceDN w:val="0"/>
        <w:spacing w:after="0" w:line="240" w:lineRule="auto"/>
        <w:ind w:left="0" w:firstLine="0"/>
        <w:jc w:val="both"/>
        <w:rPr>
          <w:rFonts w:ascii="Times New Roman" w:eastAsia="Segoe UI" w:hAnsi="Times New Roman" w:cs="Times New Roman"/>
          <w:color w:val="000000"/>
          <w:kern w:val="2"/>
          <w:sz w:val="21"/>
          <w:szCs w:val="21"/>
          <w:lang w:val="uk-UA" w:bidi="en-US"/>
        </w:rPr>
      </w:pPr>
      <w:r w:rsidRPr="007B0F2E">
        <w:rPr>
          <w:rFonts w:ascii="Times New Roman" w:hAnsi="Times New Roman" w:cs="Times New Roman"/>
          <w:sz w:val="21"/>
          <w:szCs w:val="21"/>
          <w:lang w:val="uk-UA" w:eastAsia="ar-SA"/>
        </w:rPr>
        <w:t xml:space="preserve">Учасники процедури закупівлі повинні надати в складі тендерних пропозицій документи, які підтверджують відповідність технічним, якісним, кількісним та іншим вимогам до предмета закупівлі, встановленим замовником у цьому </w:t>
      </w:r>
      <w:r w:rsidRPr="007B0F2E">
        <w:rPr>
          <w:rFonts w:ascii="Times New Roman" w:hAnsi="Times New Roman" w:cs="Times New Roman"/>
          <w:i/>
          <w:sz w:val="21"/>
          <w:szCs w:val="21"/>
          <w:lang w:val="uk-UA" w:eastAsia="ar-SA"/>
        </w:rPr>
        <w:t>Додатку</w:t>
      </w:r>
      <w:r w:rsidRPr="007B0F2E">
        <w:rPr>
          <w:rFonts w:ascii="Times New Roman" w:hAnsi="Times New Roman" w:cs="Times New Roman"/>
          <w:sz w:val="21"/>
          <w:szCs w:val="21"/>
          <w:lang w:val="uk-UA" w:eastAsia="ar-SA"/>
        </w:rPr>
        <w:t>, а саме:</w:t>
      </w:r>
    </w:p>
    <w:p w14:paraId="3F2DEFDC" w14:textId="77777777" w:rsidR="007B0F2E" w:rsidRPr="007B0F2E" w:rsidRDefault="007B0F2E" w:rsidP="007B0F2E">
      <w:pPr>
        <w:pStyle w:val="1"/>
        <w:tabs>
          <w:tab w:val="left" w:pos="284"/>
        </w:tabs>
        <w:spacing w:line="240" w:lineRule="auto"/>
        <w:jc w:val="both"/>
        <w:rPr>
          <w:rFonts w:ascii="Times New Roman" w:hAnsi="Times New Roman" w:cs="Times New Roman"/>
          <w:sz w:val="21"/>
          <w:szCs w:val="21"/>
          <w:lang w:val="uk-UA"/>
        </w:rPr>
      </w:pPr>
      <w:r w:rsidRPr="007B0F2E">
        <w:rPr>
          <w:rFonts w:ascii="Times New Roman" w:eastAsia="Lucida Sans Unicode" w:hAnsi="Times New Roman" w:cs="Times New Roman"/>
          <w:spacing w:val="-4"/>
          <w:kern w:val="2"/>
          <w:sz w:val="21"/>
          <w:szCs w:val="21"/>
          <w:u w:val="single"/>
          <w:shd w:val="clear" w:color="auto" w:fill="FFFFFF"/>
          <w:lang w:val="uk-UA" w:eastAsia="ar-SA" w:bidi="en-US"/>
        </w:rPr>
        <w:t xml:space="preserve">- </w:t>
      </w:r>
      <w:r w:rsidRPr="007B0F2E">
        <w:rPr>
          <w:rFonts w:ascii="Times New Roman" w:hAnsi="Times New Roman" w:cs="Times New Roman"/>
          <w:noProof/>
          <w:sz w:val="21"/>
          <w:szCs w:val="21"/>
          <w:u w:val="single"/>
          <w:lang w:val="uk-UA"/>
        </w:rPr>
        <w:t>оригінали або копії, завірені підписом керівника, паспортів якості та/або сертифікатів відповідності Товару діючим державним стандартам і нормам (ДСТУ, ГОСТ, ТУ), тощо</w:t>
      </w:r>
      <w:r w:rsidRPr="007B0F2E">
        <w:rPr>
          <w:rFonts w:ascii="Times New Roman" w:hAnsi="Times New Roman" w:cs="Times New Roman"/>
          <w:sz w:val="21"/>
          <w:szCs w:val="21"/>
          <w:lang w:val="uk-UA"/>
        </w:rPr>
        <w:t>.</w:t>
      </w:r>
    </w:p>
    <w:p w14:paraId="6057A030" w14:textId="77777777" w:rsidR="007B0F2E" w:rsidRPr="007B0F2E" w:rsidRDefault="007B0F2E" w:rsidP="007B0F2E">
      <w:pPr>
        <w:suppressAutoHyphens/>
        <w:spacing w:after="0" w:line="240" w:lineRule="auto"/>
        <w:jc w:val="center"/>
        <w:rPr>
          <w:rFonts w:ascii="Times New Roman" w:eastAsia="Times New Roman" w:hAnsi="Times New Roman" w:cs="Times New Roman"/>
          <w:sz w:val="21"/>
          <w:szCs w:val="21"/>
        </w:rPr>
      </w:pPr>
    </w:p>
    <w:p w14:paraId="1CA94667" w14:textId="77777777" w:rsidR="007B0F2E" w:rsidRPr="007B0F2E" w:rsidRDefault="007B0F2E" w:rsidP="007B0F2E">
      <w:pPr>
        <w:suppressAutoHyphens/>
        <w:spacing w:after="0" w:line="240" w:lineRule="auto"/>
        <w:jc w:val="center"/>
        <w:rPr>
          <w:rFonts w:ascii="Times New Roman" w:hAnsi="Times New Roman" w:cs="Times New Roman"/>
          <w:b/>
          <w:caps/>
          <w:noProof/>
          <w:sz w:val="21"/>
          <w:szCs w:val="21"/>
        </w:rPr>
      </w:pPr>
      <w:r w:rsidRPr="007B0F2E">
        <w:rPr>
          <w:rFonts w:ascii="Times New Roman" w:hAnsi="Times New Roman" w:cs="Times New Roman"/>
          <w:b/>
          <w:i/>
          <w:sz w:val="21"/>
          <w:szCs w:val="21"/>
          <w:lang w:eastAsia="uk-UA"/>
        </w:rPr>
        <w:t xml:space="preserve">Примітка: </w:t>
      </w:r>
      <w:r w:rsidRPr="007B0F2E">
        <w:rPr>
          <w:rFonts w:ascii="Times New Roman" w:hAnsi="Times New Roman" w:cs="Times New Roman"/>
          <w:i/>
          <w:sz w:val="21"/>
          <w:szCs w:val="21"/>
          <w:lang w:eastAsia="uk-UA"/>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w:t>
      </w:r>
      <w:r w:rsidRPr="007B0F2E">
        <w:rPr>
          <w:rFonts w:ascii="Times New Roman" w:hAnsi="Times New Roman" w:cs="Times New Roman"/>
          <w:b/>
          <w:i/>
          <w:sz w:val="21"/>
          <w:szCs w:val="21"/>
          <w:lang w:eastAsia="uk-UA"/>
        </w:rPr>
        <w:t>«або еквівалент</w:t>
      </w:r>
      <w:r w:rsidRPr="007B0F2E">
        <w:rPr>
          <w:rFonts w:ascii="Times New Roman" w:hAnsi="Times New Roman" w:cs="Times New Roman"/>
          <w:i/>
          <w:sz w:val="21"/>
          <w:szCs w:val="21"/>
          <w:lang w:eastAsia="uk-UA"/>
        </w:rPr>
        <w:t>»</w:t>
      </w:r>
    </w:p>
    <w:p w14:paraId="24FEA5A7" w14:textId="77777777" w:rsidR="007B0F2E" w:rsidRPr="007B0F2E" w:rsidRDefault="007B0F2E" w:rsidP="007B0F2E">
      <w:pPr>
        <w:spacing w:after="0" w:line="240" w:lineRule="auto"/>
        <w:jc w:val="center"/>
        <w:rPr>
          <w:rFonts w:ascii="Times New Roman" w:eastAsia="Times New Roman" w:hAnsi="Times New Roman" w:cs="Times New Roman"/>
          <w:b/>
          <w:i/>
          <w:sz w:val="21"/>
          <w:szCs w:val="21"/>
        </w:rPr>
      </w:pPr>
      <w:r w:rsidRPr="007B0F2E">
        <w:rPr>
          <w:rFonts w:ascii="Times New Roman" w:eastAsia="Times New Roman" w:hAnsi="Times New Roman" w:cs="Times New Roman"/>
          <w:b/>
          <w:i/>
          <w:sz w:val="21"/>
          <w:szCs w:val="21"/>
        </w:rPr>
        <w:t>Усі показники еквіваленту мають бути не гіршими ніж у товару зазначеному у вимогах.</w:t>
      </w:r>
    </w:p>
    <w:p w14:paraId="58F826EA" w14:textId="50D0BA38" w:rsidR="00F923B1" w:rsidRPr="007B0F2E" w:rsidRDefault="007B0F2E" w:rsidP="007B0F2E">
      <w:pPr>
        <w:spacing w:after="0" w:line="240" w:lineRule="auto"/>
        <w:jc w:val="center"/>
        <w:rPr>
          <w:rFonts w:ascii="Times New Roman" w:eastAsia="Times New Roman" w:hAnsi="Times New Roman" w:cs="Times New Roman"/>
          <w:b/>
          <w:i/>
          <w:sz w:val="21"/>
          <w:szCs w:val="21"/>
          <w:u w:val="single"/>
        </w:rPr>
      </w:pPr>
      <w:r w:rsidRPr="007B0F2E">
        <w:rPr>
          <w:rFonts w:ascii="Times New Roman" w:eastAsia="Times New Roman" w:hAnsi="Times New Roman" w:cs="Times New Roman"/>
          <w:b/>
          <w:i/>
          <w:sz w:val="21"/>
          <w:szCs w:val="21"/>
          <w:u w:val="single"/>
        </w:rPr>
        <w:t>Учасник повинен надати порівняльну таблицю, якщо товар є еквівалентом.</w:t>
      </w:r>
    </w:p>
    <w:sectPr w:rsidR="00F923B1" w:rsidRPr="007B0F2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C642F60"/>
    <w:multiLevelType w:val="hybridMultilevel"/>
    <w:tmpl w:val="05640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8"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17371"/>
    <w:rsid w:val="000765F1"/>
    <w:rsid w:val="001A2FE8"/>
    <w:rsid w:val="001D1DA4"/>
    <w:rsid w:val="00242203"/>
    <w:rsid w:val="00242E77"/>
    <w:rsid w:val="002630CB"/>
    <w:rsid w:val="002A205F"/>
    <w:rsid w:val="002B72AC"/>
    <w:rsid w:val="002C12FC"/>
    <w:rsid w:val="003B24F5"/>
    <w:rsid w:val="00414A3F"/>
    <w:rsid w:val="004241FB"/>
    <w:rsid w:val="004518F7"/>
    <w:rsid w:val="004565DA"/>
    <w:rsid w:val="00492316"/>
    <w:rsid w:val="004B30E0"/>
    <w:rsid w:val="00505DDD"/>
    <w:rsid w:val="005A5351"/>
    <w:rsid w:val="005F3D1B"/>
    <w:rsid w:val="00650503"/>
    <w:rsid w:val="00700AF5"/>
    <w:rsid w:val="00762AA6"/>
    <w:rsid w:val="007817BE"/>
    <w:rsid w:val="007B0F2E"/>
    <w:rsid w:val="007E607A"/>
    <w:rsid w:val="00831F03"/>
    <w:rsid w:val="0088556A"/>
    <w:rsid w:val="00932BB8"/>
    <w:rsid w:val="00950713"/>
    <w:rsid w:val="009A42DA"/>
    <w:rsid w:val="00A42C8B"/>
    <w:rsid w:val="00A5183B"/>
    <w:rsid w:val="00A52318"/>
    <w:rsid w:val="00B72904"/>
    <w:rsid w:val="00B76851"/>
    <w:rsid w:val="00BE404B"/>
    <w:rsid w:val="00BF014B"/>
    <w:rsid w:val="00C43A4F"/>
    <w:rsid w:val="00C607E0"/>
    <w:rsid w:val="00C70250"/>
    <w:rsid w:val="00C95BB7"/>
    <w:rsid w:val="00D33C43"/>
    <w:rsid w:val="00D626B8"/>
    <w:rsid w:val="00E07611"/>
    <w:rsid w:val="00E132F1"/>
    <w:rsid w:val="00E26A98"/>
    <w:rsid w:val="00E51405"/>
    <w:rsid w:val="00E61230"/>
    <w:rsid w:val="00F573E0"/>
    <w:rsid w:val="00F923B1"/>
    <w:rsid w:val="00FB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5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uiPriority w:val="1"/>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1286</Words>
  <Characters>7331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RePack by Diakov</cp:lastModifiedBy>
  <cp:revision>43</cp:revision>
  <cp:lastPrinted>2022-01-28T12:45:00Z</cp:lastPrinted>
  <dcterms:created xsi:type="dcterms:W3CDTF">2021-03-31T12:56:00Z</dcterms:created>
  <dcterms:modified xsi:type="dcterms:W3CDTF">2024-05-02T15:03:00Z</dcterms:modified>
</cp:coreProperties>
</file>