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A5183B"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A5183B">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A5183B" w:rsidRDefault="002B72AC" w:rsidP="00C95BB7">
      <w:pPr>
        <w:spacing w:before="100" w:beforeAutospacing="1" w:after="0" w:line="240" w:lineRule="auto"/>
        <w:jc w:val="center"/>
        <w:rPr>
          <w:rFonts w:ascii="Times New Roman" w:hAnsi="Times New Roman" w:cs="Times New Roman"/>
          <w:b/>
          <w:bCs/>
          <w:sz w:val="21"/>
          <w:szCs w:val="21"/>
        </w:rPr>
      </w:pPr>
      <w:r w:rsidRPr="00A5183B">
        <w:rPr>
          <w:rFonts w:ascii="Times New Roman" w:hAnsi="Times New Roman" w:cs="Times New Roman"/>
          <w:b/>
          <w:bCs/>
          <w:sz w:val="21"/>
          <w:szCs w:val="21"/>
        </w:rPr>
        <w:t xml:space="preserve">ОБҐРУНТУВАННЯ </w:t>
      </w:r>
    </w:p>
    <w:p w14:paraId="08C62592" w14:textId="7E94E6FE" w:rsidR="00A5183B" w:rsidRPr="00A5183B" w:rsidRDefault="002B72AC" w:rsidP="00A5183B">
      <w:pPr>
        <w:spacing w:after="0" w:line="240" w:lineRule="auto"/>
        <w:jc w:val="center"/>
        <w:rPr>
          <w:rFonts w:ascii="Times New Roman" w:hAnsi="Times New Roman" w:cs="Times New Roman"/>
          <w:b/>
          <w:bCs/>
          <w:sz w:val="21"/>
          <w:szCs w:val="21"/>
        </w:rPr>
      </w:pPr>
      <w:r w:rsidRPr="00A5183B">
        <w:rPr>
          <w:rFonts w:ascii="Times New Roman" w:hAnsi="Times New Roman" w:cs="Times New Roman"/>
          <w:bCs/>
          <w:sz w:val="21"/>
          <w:szCs w:val="21"/>
        </w:rPr>
        <w:t xml:space="preserve">технічних та якісних характеристик </w:t>
      </w:r>
      <w:r w:rsidRPr="00A5183B">
        <w:rPr>
          <w:rFonts w:ascii="Times New Roman" w:hAnsi="Times New Roman" w:cs="Times New Roman"/>
          <w:b/>
          <w:bCs/>
          <w:sz w:val="21"/>
          <w:szCs w:val="21"/>
        </w:rPr>
        <w:t xml:space="preserve">закупівлі </w:t>
      </w:r>
      <w:r w:rsidR="00A5183B" w:rsidRPr="00A5183B">
        <w:rPr>
          <w:rFonts w:ascii="Times New Roman" w:hAnsi="Times New Roman" w:cs="Times New Roman"/>
          <w:b/>
          <w:bCs/>
          <w:sz w:val="21"/>
          <w:szCs w:val="21"/>
        </w:rPr>
        <w:t xml:space="preserve">Світильників LED-50Вт, </w:t>
      </w:r>
    </w:p>
    <w:p w14:paraId="59A1FD00" w14:textId="4434DD10" w:rsidR="002B72AC" w:rsidRPr="00A5183B" w:rsidRDefault="00A5183B" w:rsidP="00A5183B">
      <w:pPr>
        <w:spacing w:after="0" w:line="240" w:lineRule="auto"/>
        <w:jc w:val="center"/>
        <w:rPr>
          <w:rFonts w:ascii="Times New Roman" w:hAnsi="Times New Roman" w:cs="Times New Roman"/>
          <w:b/>
          <w:sz w:val="21"/>
          <w:szCs w:val="21"/>
          <w:u w:val="single"/>
        </w:rPr>
      </w:pPr>
      <w:r w:rsidRPr="00A5183B">
        <w:rPr>
          <w:rFonts w:ascii="Times New Roman" w:hAnsi="Times New Roman" w:cs="Times New Roman"/>
          <w:b/>
          <w:bCs/>
          <w:sz w:val="21"/>
          <w:szCs w:val="21"/>
        </w:rPr>
        <w:t>Світильників НКУ LE-200-002 У1, Ліхтарика ручного</w:t>
      </w:r>
      <w:r w:rsidR="002B72AC" w:rsidRPr="00A5183B">
        <w:rPr>
          <w:rFonts w:ascii="Times New Roman" w:hAnsi="Times New Roman" w:cs="Times New Roman"/>
          <w:b/>
          <w:sz w:val="21"/>
          <w:szCs w:val="21"/>
        </w:rPr>
        <w:t xml:space="preserve"> </w:t>
      </w:r>
      <w:r w:rsidR="00C43A4F" w:rsidRPr="00A5183B">
        <w:rPr>
          <w:rFonts w:ascii="Times New Roman" w:hAnsi="Times New Roman" w:cs="Times New Roman"/>
          <w:sz w:val="21"/>
          <w:szCs w:val="21"/>
        </w:rPr>
        <w:t xml:space="preserve">у </w:t>
      </w:r>
      <w:r w:rsidR="00C43A4F" w:rsidRPr="00A5183B">
        <w:rPr>
          <w:rFonts w:ascii="Times New Roman" w:hAnsi="Times New Roman" w:cs="Times New Roman"/>
          <w:bCs/>
          <w:sz w:val="21"/>
          <w:szCs w:val="21"/>
        </w:rPr>
        <w:t>розмірі</w:t>
      </w:r>
      <w:r w:rsidR="002B72AC" w:rsidRPr="00A5183B">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A5183B" w:rsidRDefault="002B72AC" w:rsidP="00C95BB7">
      <w:pPr>
        <w:spacing w:before="100" w:beforeAutospacing="1" w:after="0" w:line="240" w:lineRule="auto"/>
        <w:jc w:val="both"/>
        <w:rPr>
          <w:rStyle w:val="a3"/>
          <w:rFonts w:ascii="Times New Roman" w:hAnsi="Times New Roman" w:cs="Times New Roman"/>
          <w:bCs/>
          <w:sz w:val="21"/>
          <w:szCs w:val="21"/>
        </w:rPr>
      </w:pPr>
      <w:r w:rsidRPr="00A5183B">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A5183B"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A5183B">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A5183B">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A5183B">
        <w:rPr>
          <w:rFonts w:ascii="Times New Roman" w:eastAsia="Times New Roman" w:hAnsi="Times New Roman" w:cs="Times New Roman"/>
          <w:i/>
          <w:iCs/>
          <w:sz w:val="21"/>
          <w:szCs w:val="21"/>
          <w:lang w:eastAsia="uk-UA"/>
        </w:rPr>
        <w:t xml:space="preserve">Павлоградський р-н, </w:t>
      </w:r>
      <w:r w:rsidRPr="00A5183B">
        <w:rPr>
          <w:rFonts w:ascii="Times New Roman" w:eastAsia="Times New Roman" w:hAnsi="Times New Roman" w:cs="Times New Roman"/>
          <w:i/>
          <w:iCs/>
          <w:sz w:val="21"/>
          <w:szCs w:val="21"/>
          <w:lang w:eastAsia="uk-UA"/>
        </w:rPr>
        <w:t>Дніпропетровськ</w:t>
      </w:r>
      <w:r w:rsidR="00950713" w:rsidRPr="00A5183B">
        <w:rPr>
          <w:rFonts w:ascii="Times New Roman" w:eastAsia="Times New Roman" w:hAnsi="Times New Roman" w:cs="Times New Roman"/>
          <w:i/>
          <w:iCs/>
          <w:sz w:val="21"/>
          <w:szCs w:val="21"/>
          <w:lang w:eastAsia="uk-UA"/>
        </w:rPr>
        <w:t>а</w:t>
      </w:r>
      <w:r w:rsidRPr="00A5183B">
        <w:rPr>
          <w:rFonts w:ascii="Times New Roman" w:eastAsia="Times New Roman" w:hAnsi="Times New Roman" w:cs="Times New Roman"/>
          <w:i/>
          <w:iCs/>
          <w:sz w:val="21"/>
          <w:szCs w:val="21"/>
          <w:lang w:eastAsia="uk-UA"/>
        </w:rPr>
        <w:t xml:space="preserve"> обл., вул. </w:t>
      </w:r>
      <w:r w:rsidR="00950713" w:rsidRPr="00A5183B">
        <w:rPr>
          <w:rFonts w:ascii="Times New Roman" w:eastAsia="Times New Roman" w:hAnsi="Times New Roman" w:cs="Times New Roman"/>
          <w:i/>
          <w:iCs/>
          <w:sz w:val="21"/>
          <w:szCs w:val="21"/>
          <w:lang w:eastAsia="uk-UA"/>
        </w:rPr>
        <w:t>Героїв України</w:t>
      </w:r>
      <w:r w:rsidRPr="00A5183B">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65082E42" w14:textId="7FF0EA15" w:rsidR="00A5183B" w:rsidRPr="00A5183B" w:rsidRDefault="002B72AC" w:rsidP="00A5183B">
      <w:pPr>
        <w:widowControl w:val="0"/>
        <w:spacing w:after="0" w:line="240" w:lineRule="auto"/>
        <w:jc w:val="both"/>
        <w:rPr>
          <w:rFonts w:ascii="Times New Roman" w:eastAsia="Times New Roman" w:hAnsi="Times New Roman" w:cs="Times New Roman"/>
          <w:i/>
          <w:sz w:val="21"/>
          <w:szCs w:val="21"/>
          <w:lang w:eastAsia="ru-RU"/>
        </w:rPr>
      </w:pPr>
      <w:r w:rsidRPr="00A5183B">
        <w:rPr>
          <w:rFonts w:ascii="Times New Roman" w:eastAsia="Times New Roman" w:hAnsi="Times New Roman" w:cs="Times New Roman"/>
          <w:b/>
          <w:bCs/>
          <w:iCs/>
          <w:color w:val="000000"/>
          <w:sz w:val="21"/>
          <w:szCs w:val="21"/>
        </w:rPr>
        <w:t xml:space="preserve">Назва предмета закупівлі </w:t>
      </w:r>
      <w:r w:rsidRPr="00A5183B">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5183B">
        <w:rPr>
          <w:rFonts w:ascii="Times New Roman" w:hAnsi="Times New Roman" w:cs="Times New Roman"/>
          <w:sz w:val="21"/>
          <w:szCs w:val="21"/>
        </w:rPr>
        <w:t xml:space="preserve"> </w:t>
      </w:r>
      <w:r w:rsidR="00A5183B" w:rsidRPr="00A5183B">
        <w:rPr>
          <w:rFonts w:ascii="Times New Roman" w:eastAsia="Times New Roman" w:hAnsi="Times New Roman" w:cs="Times New Roman"/>
          <w:i/>
          <w:sz w:val="21"/>
          <w:szCs w:val="21"/>
          <w:lang w:eastAsia="ru-RU"/>
        </w:rPr>
        <w:t>Світильник LED-50Вт – 9 шт.,</w:t>
      </w:r>
      <w:r w:rsidR="00A5183B" w:rsidRPr="00A5183B">
        <w:rPr>
          <w:rFonts w:ascii="Times New Roman" w:hAnsi="Times New Roman" w:cs="Times New Roman"/>
          <w:sz w:val="21"/>
          <w:szCs w:val="21"/>
        </w:rPr>
        <w:t xml:space="preserve"> </w:t>
      </w:r>
      <w:r w:rsidR="00A5183B" w:rsidRPr="00A5183B">
        <w:rPr>
          <w:rFonts w:ascii="Times New Roman" w:eastAsia="Times New Roman" w:hAnsi="Times New Roman" w:cs="Times New Roman"/>
          <w:i/>
          <w:sz w:val="21"/>
          <w:szCs w:val="21"/>
          <w:lang w:eastAsia="ru-RU"/>
        </w:rPr>
        <w:t>31527200-8 - Світильники зовнішнього освітлення ;</w:t>
      </w:r>
    </w:p>
    <w:p w14:paraId="05E383C7" w14:textId="5EB75F22" w:rsidR="00A5183B" w:rsidRPr="00A5183B" w:rsidRDefault="00A5183B" w:rsidP="00A5183B">
      <w:pPr>
        <w:widowControl w:val="0"/>
        <w:spacing w:after="0" w:line="240" w:lineRule="auto"/>
        <w:jc w:val="both"/>
        <w:rPr>
          <w:rFonts w:ascii="Times New Roman" w:eastAsia="Times New Roman" w:hAnsi="Times New Roman" w:cs="Times New Roman"/>
          <w:i/>
          <w:sz w:val="21"/>
          <w:szCs w:val="21"/>
          <w:lang w:eastAsia="ru-RU"/>
        </w:rPr>
      </w:pPr>
      <w:r w:rsidRPr="00A5183B">
        <w:rPr>
          <w:rFonts w:ascii="Times New Roman" w:eastAsia="Times New Roman" w:hAnsi="Times New Roman" w:cs="Times New Roman"/>
          <w:i/>
          <w:sz w:val="21"/>
          <w:szCs w:val="21"/>
          <w:lang w:eastAsia="ru-RU"/>
        </w:rPr>
        <w:t>Світильник НКУ LE-200-002 У1 – 140 шт., 31527200-8 - Світильники зовнішнього освітлення;</w:t>
      </w:r>
    </w:p>
    <w:p w14:paraId="711224EC" w14:textId="72465784" w:rsidR="00A5183B" w:rsidRPr="00A5183B" w:rsidRDefault="00A5183B" w:rsidP="00A5183B">
      <w:pPr>
        <w:widowControl w:val="0"/>
        <w:spacing w:after="0" w:line="240" w:lineRule="auto"/>
        <w:jc w:val="both"/>
        <w:rPr>
          <w:rFonts w:ascii="Times New Roman" w:eastAsia="Times New Roman" w:hAnsi="Times New Roman" w:cs="Times New Roman"/>
          <w:i/>
          <w:sz w:val="21"/>
          <w:szCs w:val="21"/>
          <w:lang w:eastAsia="ru-RU"/>
        </w:rPr>
      </w:pPr>
      <w:r w:rsidRPr="00A5183B">
        <w:rPr>
          <w:rFonts w:ascii="Times New Roman" w:eastAsia="Times New Roman" w:hAnsi="Times New Roman" w:cs="Times New Roman"/>
          <w:i/>
          <w:sz w:val="21"/>
          <w:szCs w:val="21"/>
          <w:lang w:eastAsia="ru-RU"/>
        </w:rPr>
        <w:t>Ліхтарик ручний – 1шт., 31527210-1 – Ліхтарі,</w:t>
      </w:r>
    </w:p>
    <w:p w14:paraId="5ECA2795" w14:textId="7785560F" w:rsidR="00762AA6" w:rsidRPr="00A5183B" w:rsidRDefault="00A5183B" w:rsidP="00A5183B">
      <w:pPr>
        <w:widowControl w:val="0"/>
        <w:spacing w:after="0" w:line="240" w:lineRule="auto"/>
        <w:jc w:val="both"/>
        <w:rPr>
          <w:rFonts w:ascii="Times New Roman" w:eastAsia="Times New Roman" w:hAnsi="Times New Roman" w:cs="Times New Roman"/>
          <w:i/>
          <w:sz w:val="21"/>
          <w:szCs w:val="21"/>
          <w:lang w:eastAsia="ru-RU"/>
        </w:rPr>
      </w:pPr>
      <w:r w:rsidRPr="00A5183B">
        <w:rPr>
          <w:rFonts w:ascii="Times New Roman" w:eastAsia="Times New Roman" w:hAnsi="Times New Roman" w:cs="Times New Roman"/>
          <w:i/>
          <w:sz w:val="21"/>
          <w:szCs w:val="21"/>
          <w:lang w:eastAsia="ru-RU"/>
        </w:rPr>
        <w:t xml:space="preserve">31520000-7 - Світильники та освітлювальна арматура, </w:t>
      </w:r>
      <w:r w:rsidR="004241FB" w:rsidRPr="00A5183B">
        <w:rPr>
          <w:rFonts w:ascii="Times New Roman" w:eastAsia="Times New Roman" w:hAnsi="Times New Roman" w:cs="Times New Roman"/>
          <w:i/>
          <w:sz w:val="21"/>
          <w:szCs w:val="21"/>
          <w:lang w:eastAsia="ru-RU"/>
        </w:rPr>
        <w:t xml:space="preserve">за </w:t>
      </w:r>
      <w:r w:rsidRPr="00A5183B">
        <w:rPr>
          <w:rFonts w:ascii="Times New Roman" w:eastAsia="Times New Roman" w:hAnsi="Times New Roman" w:cs="Times New Roman"/>
          <w:i/>
          <w:sz w:val="21"/>
          <w:szCs w:val="21"/>
          <w:lang w:eastAsia="ru-RU"/>
        </w:rPr>
        <w:t xml:space="preserve">загальним </w:t>
      </w:r>
      <w:r w:rsidR="004241FB" w:rsidRPr="00A5183B">
        <w:rPr>
          <w:rFonts w:ascii="Times New Roman" w:eastAsia="Times New Roman" w:hAnsi="Times New Roman" w:cs="Times New Roman"/>
          <w:i/>
          <w:sz w:val="21"/>
          <w:szCs w:val="21"/>
          <w:lang w:eastAsia="ru-RU"/>
        </w:rPr>
        <w:t xml:space="preserve">кодом ДК 021:2015 </w:t>
      </w:r>
      <w:r w:rsidRPr="00A5183B">
        <w:rPr>
          <w:rFonts w:ascii="Times New Roman" w:eastAsia="Times New Roman" w:hAnsi="Times New Roman" w:cs="Times New Roman"/>
          <w:i/>
          <w:sz w:val="21"/>
          <w:szCs w:val="21"/>
          <w:lang w:eastAsia="ru-RU"/>
        </w:rPr>
        <w:t>Єдиного закупівельного словника</w:t>
      </w:r>
      <w:r w:rsidR="00762AA6" w:rsidRPr="00A5183B">
        <w:rPr>
          <w:rFonts w:ascii="Times New Roman" w:eastAsia="Times New Roman" w:hAnsi="Times New Roman" w:cs="Times New Roman"/>
          <w:i/>
          <w:sz w:val="21"/>
          <w:szCs w:val="21"/>
          <w:lang w:eastAsia="ru-RU"/>
        </w:rPr>
        <w:t>.</w:t>
      </w:r>
    </w:p>
    <w:p w14:paraId="760DDE09" w14:textId="77777777" w:rsidR="00762AA6" w:rsidRPr="00A5183B"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0888CFA0" w14:textId="77777777" w:rsidR="00505DDD" w:rsidRPr="00A5183B" w:rsidRDefault="002B72AC" w:rsidP="00762AA6">
      <w:pPr>
        <w:widowControl w:val="0"/>
        <w:spacing w:after="0" w:line="240" w:lineRule="auto"/>
        <w:jc w:val="both"/>
        <w:rPr>
          <w:rFonts w:ascii="Times New Roman" w:hAnsi="Times New Roman" w:cs="Times New Roman"/>
          <w:sz w:val="21"/>
          <w:szCs w:val="21"/>
        </w:rPr>
      </w:pPr>
      <w:r w:rsidRPr="00A5183B">
        <w:rPr>
          <w:rFonts w:ascii="Times New Roman" w:hAnsi="Times New Roman" w:cs="Times New Roman"/>
          <w:b/>
          <w:sz w:val="21"/>
          <w:szCs w:val="21"/>
        </w:rPr>
        <w:t>Вид та ідентифікатор процедури закупівлі</w:t>
      </w:r>
      <w:r w:rsidRPr="00A5183B">
        <w:rPr>
          <w:rFonts w:ascii="Times New Roman" w:hAnsi="Times New Roman" w:cs="Times New Roman"/>
          <w:b/>
          <w:bCs/>
          <w:sz w:val="21"/>
          <w:szCs w:val="21"/>
        </w:rPr>
        <w:t>:</w:t>
      </w:r>
      <w:r w:rsidR="00932BB8" w:rsidRPr="00A5183B">
        <w:rPr>
          <w:rFonts w:ascii="Times New Roman" w:hAnsi="Times New Roman" w:cs="Times New Roman"/>
          <w:b/>
          <w:bCs/>
          <w:sz w:val="21"/>
          <w:szCs w:val="21"/>
        </w:rPr>
        <w:t xml:space="preserve"> </w:t>
      </w:r>
      <w:r w:rsidR="00932BB8" w:rsidRPr="00A5183B">
        <w:rPr>
          <w:rFonts w:ascii="Times New Roman" w:hAnsi="Times New Roman" w:cs="Times New Roman"/>
          <w:bCs/>
          <w:sz w:val="21"/>
          <w:szCs w:val="21"/>
        </w:rPr>
        <w:t>відкриті торги</w:t>
      </w:r>
      <w:r w:rsidR="00E51405" w:rsidRPr="00A5183B">
        <w:rPr>
          <w:rFonts w:ascii="Times New Roman" w:hAnsi="Times New Roman" w:cs="Times New Roman"/>
          <w:bCs/>
          <w:sz w:val="21"/>
          <w:szCs w:val="21"/>
        </w:rPr>
        <w:t xml:space="preserve"> (з особливостями)</w:t>
      </w:r>
      <w:r w:rsidR="00932BB8" w:rsidRPr="00A5183B">
        <w:rPr>
          <w:rFonts w:ascii="Times New Roman" w:hAnsi="Times New Roman" w:cs="Times New Roman"/>
          <w:bCs/>
          <w:sz w:val="21"/>
          <w:szCs w:val="21"/>
        </w:rPr>
        <w:t>,</w:t>
      </w:r>
    </w:p>
    <w:p w14:paraId="729EE3A1" w14:textId="1AA643D7" w:rsidR="001A2FE8" w:rsidRPr="00A5183B" w:rsidRDefault="007817BE" w:rsidP="004518F7">
      <w:pPr>
        <w:spacing w:after="0" w:line="240" w:lineRule="auto"/>
        <w:jc w:val="both"/>
        <w:rPr>
          <w:rFonts w:ascii="Times New Roman" w:hAnsi="Times New Roman" w:cs="Times New Roman"/>
          <w:b/>
          <w:sz w:val="21"/>
          <w:szCs w:val="21"/>
          <w:highlight w:val="yellow"/>
          <w:shd w:val="clear" w:color="auto" w:fill="FFFFFF"/>
        </w:rPr>
      </w:pPr>
      <w:r w:rsidRPr="007817BE">
        <w:rPr>
          <w:rFonts w:ascii="Times New Roman" w:hAnsi="Times New Roman" w:cs="Times New Roman"/>
          <w:b/>
          <w:sz w:val="21"/>
          <w:szCs w:val="21"/>
        </w:rPr>
        <w:t>UA-2024-05-01-010235-a</w:t>
      </w:r>
    </w:p>
    <w:p w14:paraId="7673479C" w14:textId="77777777" w:rsidR="00A5183B" w:rsidRPr="00A5183B" w:rsidRDefault="002B72AC" w:rsidP="004518F7">
      <w:pPr>
        <w:spacing w:after="0" w:line="240" w:lineRule="auto"/>
        <w:jc w:val="both"/>
        <w:rPr>
          <w:rFonts w:ascii="Times New Roman" w:eastAsia="Calibri" w:hAnsi="Times New Roman" w:cs="Times New Roman"/>
          <w:sz w:val="21"/>
          <w:szCs w:val="21"/>
        </w:rPr>
      </w:pPr>
      <w:r w:rsidRPr="00A5183B">
        <w:rPr>
          <w:rFonts w:ascii="Times New Roman" w:hAnsi="Times New Roman" w:cs="Times New Roman"/>
          <w:b/>
          <w:sz w:val="21"/>
          <w:szCs w:val="21"/>
        </w:rPr>
        <w:t>Очікувана вартість та обґрунтування очікуваної вартості предмета закупівлі</w:t>
      </w:r>
      <w:r w:rsidRPr="00A5183B">
        <w:rPr>
          <w:rFonts w:ascii="Times New Roman" w:hAnsi="Times New Roman" w:cs="Times New Roman"/>
          <w:b/>
          <w:bCs/>
          <w:sz w:val="21"/>
          <w:szCs w:val="21"/>
        </w:rPr>
        <w:t>:</w:t>
      </w:r>
      <w:r w:rsidRPr="00A5183B">
        <w:rPr>
          <w:rFonts w:ascii="Times New Roman" w:hAnsi="Times New Roman" w:cs="Times New Roman"/>
          <w:sz w:val="21"/>
          <w:szCs w:val="21"/>
        </w:rPr>
        <w:t xml:space="preserve"> </w:t>
      </w:r>
      <w:bookmarkStart w:id="1" w:name="_Hlk135838250"/>
      <w:bookmarkStart w:id="2" w:name="_Hlk136078363"/>
      <w:r w:rsidR="00A5183B" w:rsidRPr="00A5183B">
        <w:rPr>
          <w:rFonts w:ascii="Times New Roman" w:hAnsi="Times New Roman" w:cs="Times New Roman"/>
          <w:sz w:val="21"/>
          <w:szCs w:val="21"/>
        </w:rPr>
        <w:t>157 522</w:t>
      </w:r>
      <w:r w:rsidR="00242E77" w:rsidRPr="00A5183B">
        <w:rPr>
          <w:rFonts w:ascii="Times New Roman" w:hAnsi="Times New Roman" w:cs="Times New Roman"/>
          <w:sz w:val="21"/>
          <w:szCs w:val="21"/>
        </w:rPr>
        <w:t> </w:t>
      </w:r>
      <w:bookmarkEnd w:id="1"/>
      <w:r w:rsidR="004241FB" w:rsidRPr="00A5183B">
        <w:rPr>
          <w:rFonts w:ascii="Times New Roman" w:eastAsia="Times New Roman" w:hAnsi="Times New Roman" w:cs="Times New Roman"/>
          <w:bCs/>
          <w:sz w:val="21"/>
          <w:szCs w:val="21"/>
          <w:lang w:eastAsia="uk-UA"/>
        </w:rPr>
        <w:t>грн. </w:t>
      </w:r>
      <w:r w:rsidR="00A5183B" w:rsidRPr="00A5183B">
        <w:rPr>
          <w:rFonts w:ascii="Times New Roman" w:eastAsia="Times New Roman" w:hAnsi="Times New Roman" w:cs="Times New Roman"/>
          <w:bCs/>
          <w:sz w:val="21"/>
          <w:szCs w:val="21"/>
          <w:lang w:eastAsia="uk-UA"/>
        </w:rPr>
        <w:t>6</w:t>
      </w:r>
      <w:r w:rsidR="00650503" w:rsidRPr="00A5183B">
        <w:rPr>
          <w:rFonts w:ascii="Times New Roman" w:eastAsia="Times New Roman" w:hAnsi="Times New Roman" w:cs="Times New Roman"/>
          <w:bCs/>
          <w:sz w:val="21"/>
          <w:szCs w:val="21"/>
          <w:lang w:eastAsia="uk-UA"/>
        </w:rPr>
        <w:t>0</w:t>
      </w:r>
      <w:r w:rsidR="004241FB" w:rsidRPr="00A5183B">
        <w:rPr>
          <w:rFonts w:ascii="Times New Roman" w:eastAsia="Times New Roman" w:hAnsi="Times New Roman" w:cs="Times New Roman"/>
          <w:bCs/>
          <w:sz w:val="21"/>
          <w:szCs w:val="21"/>
          <w:lang w:eastAsia="uk-UA"/>
        </w:rPr>
        <w:t> </w:t>
      </w:r>
      <w:r w:rsidR="00650503" w:rsidRPr="00A5183B">
        <w:rPr>
          <w:rFonts w:ascii="Times New Roman" w:eastAsia="Times New Roman" w:hAnsi="Times New Roman" w:cs="Times New Roman"/>
          <w:bCs/>
          <w:sz w:val="21"/>
          <w:szCs w:val="21"/>
          <w:lang w:eastAsia="uk-UA"/>
        </w:rPr>
        <w:t>коп</w:t>
      </w:r>
      <w:bookmarkEnd w:id="2"/>
      <w:r w:rsidR="00831F03" w:rsidRPr="00A5183B">
        <w:rPr>
          <w:rFonts w:ascii="Times New Roman" w:eastAsia="Calibri" w:hAnsi="Times New Roman" w:cs="Times New Roman"/>
          <w:sz w:val="21"/>
          <w:szCs w:val="21"/>
        </w:rPr>
        <w:t>.</w:t>
      </w:r>
      <w:r w:rsidR="00A5183B" w:rsidRPr="00A5183B">
        <w:rPr>
          <w:rFonts w:ascii="Times New Roman" w:eastAsia="Calibri" w:hAnsi="Times New Roman" w:cs="Times New Roman"/>
          <w:sz w:val="21"/>
          <w:szCs w:val="21"/>
        </w:rPr>
        <w:t>, у тому числі:</w:t>
      </w:r>
    </w:p>
    <w:p w14:paraId="3842AD15" w14:textId="6C2FA0AB" w:rsidR="00A5183B" w:rsidRPr="00A5183B" w:rsidRDefault="00A5183B" w:rsidP="004518F7">
      <w:pPr>
        <w:spacing w:after="0" w:line="240" w:lineRule="auto"/>
        <w:jc w:val="both"/>
        <w:rPr>
          <w:rFonts w:ascii="Times New Roman" w:eastAsia="Calibri" w:hAnsi="Times New Roman" w:cs="Times New Roman"/>
          <w:sz w:val="21"/>
          <w:szCs w:val="21"/>
        </w:rPr>
      </w:pPr>
      <w:r w:rsidRPr="00A5183B">
        <w:rPr>
          <w:rFonts w:ascii="Times New Roman" w:eastAsia="Calibri" w:hAnsi="Times New Roman" w:cs="Times New Roman"/>
          <w:sz w:val="21"/>
          <w:szCs w:val="21"/>
        </w:rPr>
        <w:t>Світильник LED-50Вт – 34 884 грн. 00 коп.;</w:t>
      </w:r>
    </w:p>
    <w:p w14:paraId="7A33AC2A" w14:textId="5C124801" w:rsidR="00A5183B" w:rsidRPr="00A5183B" w:rsidRDefault="00A5183B" w:rsidP="004518F7">
      <w:pPr>
        <w:spacing w:after="0" w:line="240" w:lineRule="auto"/>
        <w:jc w:val="both"/>
        <w:rPr>
          <w:rFonts w:ascii="Times New Roman" w:eastAsia="Calibri" w:hAnsi="Times New Roman" w:cs="Times New Roman"/>
          <w:sz w:val="21"/>
          <w:szCs w:val="21"/>
        </w:rPr>
      </w:pPr>
      <w:r w:rsidRPr="00A5183B">
        <w:rPr>
          <w:rFonts w:ascii="Times New Roman" w:eastAsia="Calibri" w:hAnsi="Times New Roman" w:cs="Times New Roman"/>
          <w:sz w:val="21"/>
          <w:szCs w:val="21"/>
        </w:rPr>
        <w:t>Світильник НКУ LE-200-002 У1 – 121 749 грн. 60 коп.;</w:t>
      </w:r>
    </w:p>
    <w:p w14:paraId="44614546" w14:textId="500343F8" w:rsidR="00A5183B" w:rsidRPr="00A5183B" w:rsidRDefault="00A5183B" w:rsidP="00A5183B">
      <w:pPr>
        <w:spacing w:after="0" w:line="240" w:lineRule="auto"/>
        <w:jc w:val="both"/>
        <w:rPr>
          <w:rFonts w:ascii="Times New Roman" w:eastAsia="Calibri" w:hAnsi="Times New Roman" w:cs="Times New Roman"/>
          <w:sz w:val="21"/>
          <w:szCs w:val="21"/>
        </w:rPr>
      </w:pPr>
      <w:r w:rsidRPr="00A5183B">
        <w:rPr>
          <w:rFonts w:ascii="Times New Roman" w:eastAsia="Calibri" w:hAnsi="Times New Roman" w:cs="Times New Roman"/>
          <w:sz w:val="21"/>
          <w:szCs w:val="21"/>
        </w:rPr>
        <w:t>Ліхтарик ручний – 889 грн. 00 коп.</w:t>
      </w:r>
    </w:p>
    <w:p w14:paraId="4E9336F8" w14:textId="50FDEB8F" w:rsidR="002B72AC" w:rsidRPr="00A5183B" w:rsidRDefault="002B72AC" w:rsidP="004518F7">
      <w:pPr>
        <w:spacing w:after="0" w:line="240" w:lineRule="auto"/>
        <w:jc w:val="both"/>
        <w:rPr>
          <w:rFonts w:ascii="Times New Roman" w:eastAsia="Calibri" w:hAnsi="Times New Roman" w:cs="Times New Roman"/>
          <w:sz w:val="21"/>
          <w:szCs w:val="21"/>
        </w:rPr>
      </w:pPr>
      <w:r w:rsidRPr="00A5183B">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A5183B">
        <w:rPr>
          <w:rFonts w:ascii="Times New Roman" w:hAnsi="Times New Roman" w:cs="Times New Roman"/>
          <w:sz w:val="21"/>
          <w:szCs w:val="21"/>
        </w:rPr>
        <w:t xml:space="preserve"> </w:t>
      </w:r>
      <w:r w:rsidRPr="00A5183B">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A5183B">
        <w:rPr>
          <w:rFonts w:ascii="Times New Roman" w:eastAsia="Calibri" w:hAnsi="Times New Roman" w:cs="Times New Roman"/>
          <w:sz w:val="21"/>
          <w:szCs w:val="21"/>
        </w:rPr>
        <w:t>.</w:t>
      </w:r>
      <w:r w:rsidRPr="00A5183B">
        <w:rPr>
          <w:rFonts w:ascii="Times New Roman" w:eastAsia="Calibri" w:hAnsi="Times New Roman" w:cs="Times New Roman"/>
          <w:sz w:val="21"/>
          <w:szCs w:val="21"/>
        </w:rPr>
        <w:t xml:space="preserve"> </w:t>
      </w:r>
    </w:p>
    <w:p w14:paraId="68224930" w14:textId="77777777" w:rsidR="00650503" w:rsidRPr="00A5183B" w:rsidRDefault="00650503" w:rsidP="004518F7">
      <w:pPr>
        <w:spacing w:after="0" w:line="240" w:lineRule="auto"/>
        <w:jc w:val="both"/>
        <w:rPr>
          <w:rFonts w:ascii="Times New Roman" w:eastAsia="Calibri" w:hAnsi="Times New Roman" w:cs="Times New Roman"/>
          <w:sz w:val="21"/>
          <w:szCs w:val="21"/>
        </w:rPr>
      </w:pPr>
    </w:p>
    <w:p w14:paraId="7F4D9E67" w14:textId="77777777" w:rsidR="00A5183B" w:rsidRPr="00A5183B" w:rsidRDefault="002B72AC" w:rsidP="00A5183B">
      <w:pPr>
        <w:widowControl w:val="0"/>
        <w:tabs>
          <w:tab w:val="left" w:pos="284"/>
        </w:tabs>
        <w:spacing w:after="0" w:line="240" w:lineRule="auto"/>
        <w:jc w:val="both"/>
        <w:rPr>
          <w:rFonts w:ascii="Times New Roman" w:eastAsia="Times New Roman" w:hAnsi="Times New Roman" w:cs="Times New Roman"/>
          <w:bCs/>
          <w:sz w:val="21"/>
          <w:szCs w:val="21"/>
          <w:lang w:eastAsia="uk-UA"/>
        </w:rPr>
      </w:pPr>
      <w:r w:rsidRPr="00A5183B">
        <w:rPr>
          <w:rFonts w:ascii="Times New Roman" w:eastAsia="Times New Roman" w:hAnsi="Times New Roman" w:cs="Times New Roman"/>
          <w:b/>
          <w:bCs/>
          <w:sz w:val="21"/>
          <w:szCs w:val="21"/>
          <w:lang w:eastAsia="uk-UA"/>
        </w:rPr>
        <w:t>Розмір бюджетного призначення:</w:t>
      </w:r>
      <w:r w:rsidR="003B24F5" w:rsidRPr="00A5183B">
        <w:rPr>
          <w:rFonts w:ascii="Times New Roman" w:eastAsia="Times New Roman" w:hAnsi="Times New Roman" w:cs="Times New Roman"/>
          <w:bCs/>
          <w:sz w:val="21"/>
          <w:szCs w:val="21"/>
          <w:lang w:eastAsia="uk-UA"/>
        </w:rPr>
        <w:t xml:space="preserve"> </w:t>
      </w:r>
      <w:r w:rsidR="00A5183B" w:rsidRPr="00A5183B">
        <w:rPr>
          <w:rFonts w:ascii="Times New Roman" w:eastAsia="Times New Roman" w:hAnsi="Times New Roman" w:cs="Times New Roman"/>
          <w:bCs/>
          <w:sz w:val="21"/>
          <w:szCs w:val="21"/>
          <w:lang w:eastAsia="uk-UA"/>
        </w:rPr>
        <w:t>157 522 грн. 60 коп., у тому числі:</w:t>
      </w:r>
    </w:p>
    <w:p w14:paraId="5FC2C5F5" w14:textId="77777777" w:rsidR="00A5183B" w:rsidRPr="00A5183B" w:rsidRDefault="00A5183B" w:rsidP="00A5183B">
      <w:pPr>
        <w:widowControl w:val="0"/>
        <w:tabs>
          <w:tab w:val="left" w:pos="284"/>
        </w:tabs>
        <w:spacing w:after="0" w:line="240" w:lineRule="auto"/>
        <w:jc w:val="both"/>
        <w:rPr>
          <w:rFonts w:ascii="Times New Roman" w:eastAsia="Times New Roman" w:hAnsi="Times New Roman" w:cs="Times New Roman"/>
          <w:bCs/>
          <w:sz w:val="21"/>
          <w:szCs w:val="21"/>
          <w:lang w:eastAsia="uk-UA"/>
        </w:rPr>
      </w:pPr>
      <w:r w:rsidRPr="00A5183B">
        <w:rPr>
          <w:rFonts w:ascii="Times New Roman" w:eastAsia="Times New Roman" w:hAnsi="Times New Roman" w:cs="Times New Roman"/>
          <w:bCs/>
          <w:sz w:val="21"/>
          <w:szCs w:val="21"/>
          <w:lang w:eastAsia="uk-UA"/>
        </w:rPr>
        <w:t>Світильник LED-50Вт – 34 884 грн. 00 коп.;</w:t>
      </w:r>
    </w:p>
    <w:p w14:paraId="4E31419D" w14:textId="77777777" w:rsidR="00A5183B" w:rsidRPr="00A5183B" w:rsidRDefault="00A5183B" w:rsidP="00A5183B">
      <w:pPr>
        <w:widowControl w:val="0"/>
        <w:tabs>
          <w:tab w:val="left" w:pos="284"/>
        </w:tabs>
        <w:spacing w:after="0" w:line="240" w:lineRule="auto"/>
        <w:jc w:val="both"/>
        <w:rPr>
          <w:rFonts w:ascii="Times New Roman" w:eastAsia="Times New Roman" w:hAnsi="Times New Roman" w:cs="Times New Roman"/>
          <w:bCs/>
          <w:sz w:val="21"/>
          <w:szCs w:val="21"/>
          <w:lang w:eastAsia="uk-UA"/>
        </w:rPr>
      </w:pPr>
      <w:r w:rsidRPr="00A5183B">
        <w:rPr>
          <w:rFonts w:ascii="Times New Roman" w:eastAsia="Times New Roman" w:hAnsi="Times New Roman" w:cs="Times New Roman"/>
          <w:bCs/>
          <w:sz w:val="21"/>
          <w:szCs w:val="21"/>
          <w:lang w:eastAsia="uk-UA"/>
        </w:rPr>
        <w:t>Світильник НКУ LE-200-002 У1 – 121 749 грн. 60 коп.;</w:t>
      </w:r>
    </w:p>
    <w:p w14:paraId="17E1BA4F" w14:textId="77777777" w:rsidR="00A5183B" w:rsidRPr="00A5183B" w:rsidRDefault="00A5183B" w:rsidP="00A5183B">
      <w:pPr>
        <w:widowControl w:val="0"/>
        <w:tabs>
          <w:tab w:val="left" w:pos="284"/>
        </w:tabs>
        <w:spacing w:after="0" w:line="240" w:lineRule="auto"/>
        <w:jc w:val="both"/>
        <w:rPr>
          <w:rFonts w:ascii="Times New Roman" w:hAnsi="Times New Roman" w:cs="Times New Roman"/>
          <w:sz w:val="21"/>
          <w:szCs w:val="21"/>
        </w:rPr>
      </w:pPr>
      <w:r w:rsidRPr="00A5183B">
        <w:rPr>
          <w:rFonts w:ascii="Times New Roman" w:eastAsia="Times New Roman" w:hAnsi="Times New Roman" w:cs="Times New Roman"/>
          <w:bCs/>
          <w:sz w:val="21"/>
          <w:szCs w:val="21"/>
          <w:lang w:eastAsia="uk-UA"/>
        </w:rPr>
        <w:t>Ліхтарик ручний – 889 грн. 00 коп.</w:t>
      </w:r>
      <w:r w:rsidR="00700AF5" w:rsidRPr="00A5183B">
        <w:rPr>
          <w:rFonts w:ascii="Times New Roman" w:eastAsia="Times New Roman" w:hAnsi="Times New Roman" w:cs="Times New Roman"/>
          <w:bCs/>
          <w:sz w:val="21"/>
          <w:szCs w:val="21"/>
          <w:lang w:eastAsia="uk-UA"/>
        </w:rPr>
        <w:t>,</w:t>
      </w:r>
    </w:p>
    <w:p w14:paraId="0C3E0CE5" w14:textId="1C738C80" w:rsidR="001D1DA4" w:rsidRPr="00A5183B" w:rsidRDefault="001D1DA4" w:rsidP="00A5183B">
      <w:pPr>
        <w:widowControl w:val="0"/>
        <w:tabs>
          <w:tab w:val="left" w:pos="284"/>
        </w:tabs>
        <w:spacing w:after="0" w:line="240" w:lineRule="auto"/>
        <w:jc w:val="both"/>
        <w:rPr>
          <w:rFonts w:ascii="Times New Roman" w:hAnsi="Times New Roman" w:cs="Times New Roman"/>
          <w:i/>
          <w:sz w:val="21"/>
          <w:szCs w:val="21"/>
        </w:rPr>
      </w:pPr>
      <w:r w:rsidRPr="00A5183B">
        <w:rPr>
          <w:rFonts w:ascii="Times New Roman" w:eastAsia="Times New Roman" w:hAnsi="Times New Roman" w:cs="Times New Roman"/>
          <w:bCs/>
          <w:sz w:val="21"/>
          <w:szCs w:val="21"/>
          <w:lang w:eastAsia="uk-UA"/>
        </w:rPr>
        <w:t xml:space="preserve">згідно </w:t>
      </w:r>
      <w:r w:rsidR="00A5183B" w:rsidRPr="00A5183B">
        <w:rPr>
          <w:rFonts w:ascii="Times New Roman" w:eastAsia="Times New Roman" w:hAnsi="Times New Roman" w:cs="Times New Roman"/>
          <w:bCs/>
          <w:sz w:val="21"/>
          <w:szCs w:val="21"/>
          <w:lang w:eastAsia="uk-UA"/>
        </w:rPr>
        <w:t>Рішення міської ради № 653 - 32/VІІІ від 17.04.2024 року «Про внесення змін до рішення міської ради від 29.12.2023 року №603-30/VIII «Про бюджет Тернівської міської територіальної громади на 2024 рік»»</w:t>
      </w:r>
    </w:p>
    <w:p w14:paraId="7CD50A11" w14:textId="7A899C4C" w:rsidR="004241FB" w:rsidRPr="00A5183B"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754D9128" w14:textId="1E232533" w:rsidR="00A42C8B" w:rsidRPr="00A5183B" w:rsidRDefault="002B72AC" w:rsidP="004518F7">
      <w:pPr>
        <w:spacing w:after="0" w:line="240" w:lineRule="auto"/>
        <w:jc w:val="both"/>
        <w:rPr>
          <w:rFonts w:ascii="Times New Roman" w:hAnsi="Times New Roman" w:cs="Times New Roman"/>
          <w:sz w:val="21"/>
          <w:szCs w:val="21"/>
        </w:rPr>
      </w:pPr>
      <w:r w:rsidRPr="00A5183B">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A5183B">
        <w:rPr>
          <w:rFonts w:ascii="Times New Roman" w:hAnsi="Times New Roman" w:cs="Times New Roman"/>
          <w:bCs/>
          <w:sz w:val="21"/>
          <w:szCs w:val="21"/>
        </w:rPr>
        <w:t xml:space="preserve">Термін </w:t>
      </w:r>
      <w:r w:rsidR="00242E77" w:rsidRPr="00A5183B">
        <w:rPr>
          <w:rFonts w:ascii="Times New Roman" w:hAnsi="Times New Roman" w:cs="Times New Roman"/>
          <w:bCs/>
          <w:sz w:val="21"/>
          <w:szCs w:val="21"/>
        </w:rPr>
        <w:t>поставки товару</w:t>
      </w:r>
      <w:r w:rsidR="0088556A" w:rsidRPr="00A5183B">
        <w:rPr>
          <w:rFonts w:ascii="Times New Roman" w:hAnsi="Times New Roman" w:cs="Times New Roman"/>
          <w:bCs/>
          <w:sz w:val="21"/>
          <w:szCs w:val="21"/>
        </w:rPr>
        <w:t xml:space="preserve">: </w:t>
      </w:r>
      <w:r w:rsidR="007817BE">
        <w:rPr>
          <w:rFonts w:ascii="Times New Roman" w:hAnsi="Times New Roman" w:cs="Times New Roman"/>
          <w:bCs/>
          <w:sz w:val="21"/>
          <w:szCs w:val="21"/>
        </w:rPr>
        <w:t>п</w:t>
      </w:r>
      <w:r w:rsidR="007817BE" w:rsidRPr="007817BE">
        <w:rPr>
          <w:rFonts w:ascii="Times New Roman" w:hAnsi="Times New Roman" w:cs="Times New Roman"/>
          <w:bCs/>
          <w:sz w:val="21"/>
          <w:szCs w:val="21"/>
        </w:rPr>
        <w:t xml:space="preserve">ротягом 20 (двадцяти) робочих днів з наступного дня після дати укладання (підписання) </w:t>
      </w:r>
      <w:r w:rsidR="007817BE">
        <w:rPr>
          <w:rFonts w:ascii="Times New Roman" w:hAnsi="Times New Roman" w:cs="Times New Roman"/>
          <w:bCs/>
          <w:sz w:val="21"/>
          <w:szCs w:val="21"/>
        </w:rPr>
        <w:t>д</w:t>
      </w:r>
      <w:r w:rsidR="007817BE" w:rsidRPr="007817BE">
        <w:rPr>
          <w:rFonts w:ascii="Times New Roman" w:hAnsi="Times New Roman" w:cs="Times New Roman"/>
          <w:bCs/>
          <w:sz w:val="21"/>
          <w:szCs w:val="21"/>
        </w:rPr>
        <w:t>оговору</w:t>
      </w:r>
      <w:r w:rsidR="003B24F5" w:rsidRPr="00A5183B">
        <w:rPr>
          <w:rFonts w:ascii="Times New Roman" w:hAnsi="Times New Roman" w:cs="Times New Roman"/>
          <w:sz w:val="21"/>
          <w:szCs w:val="21"/>
        </w:rPr>
        <w:t>,</w:t>
      </w:r>
      <w:r w:rsidR="00414A3F" w:rsidRPr="00A5183B">
        <w:rPr>
          <w:rFonts w:ascii="Times New Roman" w:hAnsi="Times New Roman" w:cs="Times New Roman"/>
          <w:sz w:val="21"/>
          <w:szCs w:val="21"/>
        </w:rPr>
        <w:t xml:space="preserve"> </w:t>
      </w:r>
      <w:r w:rsidR="003B24F5" w:rsidRPr="00A5183B">
        <w:rPr>
          <w:rFonts w:ascii="Times New Roman" w:hAnsi="Times New Roman" w:cs="Times New Roman"/>
          <w:sz w:val="21"/>
          <w:szCs w:val="21"/>
        </w:rPr>
        <w:t>з</w:t>
      </w:r>
      <w:r w:rsidR="00414A3F" w:rsidRPr="00A5183B">
        <w:rPr>
          <w:rFonts w:ascii="Times New Roman" w:hAnsi="Times New Roman" w:cs="Times New Roman"/>
          <w:sz w:val="21"/>
          <w:szCs w:val="21"/>
        </w:rPr>
        <w:t>а адрес</w:t>
      </w:r>
      <w:r w:rsidR="007817BE">
        <w:rPr>
          <w:rFonts w:ascii="Times New Roman" w:hAnsi="Times New Roman" w:cs="Times New Roman"/>
          <w:sz w:val="21"/>
          <w:szCs w:val="21"/>
        </w:rPr>
        <w:t>ою</w:t>
      </w:r>
      <w:r w:rsidR="00414A3F" w:rsidRPr="00A5183B">
        <w:rPr>
          <w:rFonts w:ascii="Times New Roman" w:hAnsi="Times New Roman" w:cs="Times New Roman"/>
          <w:sz w:val="21"/>
          <w:szCs w:val="21"/>
        </w:rPr>
        <w:t xml:space="preserve">: </w:t>
      </w:r>
      <w:r w:rsidR="007817BE" w:rsidRPr="007817BE">
        <w:rPr>
          <w:rFonts w:ascii="Times New Roman" w:eastAsia="Times New Roman" w:hAnsi="Times New Roman" w:cs="Times New Roman"/>
          <w:sz w:val="21"/>
          <w:szCs w:val="21"/>
        </w:rPr>
        <w:t>вул. Героїв України, 29, м. Тернівка, Павлоградський район, Дніпропетровська область</w:t>
      </w:r>
      <w:bookmarkStart w:id="3" w:name="_GoBack"/>
      <w:bookmarkEnd w:id="3"/>
      <w:r w:rsidR="007817BE" w:rsidRPr="007817BE">
        <w:rPr>
          <w:rFonts w:ascii="Times New Roman" w:eastAsia="Times New Roman" w:hAnsi="Times New Roman" w:cs="Times New Roman"/>
          <w:sz w:val="21"/>
          <w:szCs w:val="21"/>
        </w:rPr>
        <w:t>, 51500</w:t>
      </w:r>
      <w:r w:rsidR="00017371" w:rsidRPr="00A5183B">
        <w:rPr>
          <w:rFonts w:ascii="Times New Roman" w:eastAsia="Times New Roman" w:hAnsi="Times New Roman" w:cs="Times New Roman"/>
          <w:sz w:val="21"/>
          <w:szCs w:val="21"/>
        </w:rPr>
        <w:t>.</w:t>
      </w:r>
    </w:p>
    <w:p w14:paraId="62221B24" w14:textId="5B94C4C5" w:rsidR="00414A3F" w:rsidRPr="00A5183B" w:rsidRDefault="00414A3F" w:rsidP="004518F7">
      <w:pPr>
        <w:spacing w:after="0" w:line="240" w:lineRule="auto"/>
        <w:jc w:val="both"/>
        <w:rPr>
          <w:rFonts w:ascii="Times New Roman" w:hAnsi="Times New Roman" w:cs="Times New Roman"/>
          <w:sz w:val="21"/>
          <w:szCs w:val="21"/>
        </w:rPr>
      </w:pPr>
      <w:r w:rsidRPr="00A5183B">
        <w:rPr>
          <w:rFonts w:ascii="Times New Roman" w:hAnsi="Times New Roman" w:cs="Times New Roman"/>
          <w:sz w:val="21"/>
          <w:szCs w:val="21"/>
        </w:rPr>
        <w:t xml:space="preserve">Якісні та технічні характеристики </w:t>
      </w:r>
      <w:r w:rsidR="00762AA6" w:rsidRPr="00A5183B">
        <w:rPr>
          <w:rFonts w:ascii="Times New Roman" w:hAnsi="Times New Roman" w:cs="Times New Roman"/>
          <w:sz w:val="21"/>
          <w:szCs w:val="21"/>
        </w:rPr>
        <w:t xml:space="preserve">предмета закупівлі </w:t>
      </w:r>
      <w:r w:rsidRPr="00A5183B">
        <w:rPr>
          <w:rFonts w:ascii="Times New Roman" w:hAnsi="Times New Roman" w:cs="Times New Roman"/>
          <w:sz w:val="21"/>
          <w:szCs w:val="21"/>
        </w:rPr>
        <w:t xml:space="preserve">визначені з урахуванням реальних потреб підприємства та оптимального співвідношення ціни та якості. </w:t>
      </w:r>
    </w:p>
    <w:p w14:paraId="51781C4D" w14:textId="3232912D" w:rsidR="00414A3F" w:rsidRPr="00A5183B" w:rsidRDefault="00414A3F" w:rsidP="004518F7">
      <w:pPr>
        <w:spacing w:after="0" w:line="240" w:lineRule="auto"/>
        <w:jc w:val="both"/>
        <w:rPr>
          <w:rFonts w:ascii="Times New Roman" w:hAnsi="Times New Roman" w:cs="Times New Roman"/>
          <w:sz w:val="21"/>
          <w:szCs w:val="21"/>
        </w:rPr>
      </w:pPr>
      <w:r w:rsidRPr="00A5183B">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5FE202D2" w14:textId="77777777" w:rsidR="00A5183B" w:rsidRPr="00A5183B" w:rsidRDefault="00A5183B" w:rsidP="00A5183B">
      <w:pPr>
        <w:numPr>
          <w:ilvl w:val="0"/>
          <w:numId w:val="2"/>
        </w:numPr>
        <w:tabs>
          <w:tab w:val="left" w:pos="426"/>
        </w:tabs>
        <w:spacing w:after="120" w:line="240" w:lineRule="auto"/>
        <w:ind w:left="0" w:firstLine="0"/>
        <w:contextualSpacing/>
        <w:rPr>
          <w:rFonts w:ascii="Times New Roman" w:hAnsi="Times New Roman" w:cs="Times New Roman"/>
          <w:sz w:val="21"/>
          <w:szCs w:val="21"/>
        </w:rPr>
      </w:pPr>
      <w:bookmarkStart w:id="4" w:name="_Hlk141187957"/>
      <w:bookmarkStart w:id="5" w:name="_Hlk132880248"/>
      <w:r w:rsidRPr="00A5183B">
        <w:rPr>
          <w:rFonts w:ascii="Times New Roman" w:hAnsi="Times New Roman" w:cs="Times New Roman"/>
          <w:sz w:val="21"/>
          <w:szCs w:val="21"/>
        </w:rPr>
        <w:t>Детальний опис предмета закупівлі:</w:t>
      </w:r>
    </w:p>
    <w:p w14:paraId="7C932886" w14:textId="77777777" w:rsidR="00A5183B" w:rsidRPr="00A5183B" w:rsidRDefault="00A5183B" w:rsidP="00A5183B">
      <w:pPr>
        <w:spacing w:after="0" w:line="240" w:lineRule="auto"/>
        <w:ind w:left="720"/>
        <w:jc w:val="right"/>
        <w:rPr>
          <w:rFonts w:ascii="Times New Roman" w:eastAsia="Arial" w:hAnsi="Times New Roman" w:cs="Times New Roman"/>
          <w:bCs/>
          <w:i/>
          <w:sz w:val="21"/>
          <w:szCs w:val="21"/>
          <w:lang w:eastAsia="ru-RU"/>
        </w:rPr>
      </w:pPr>
      <w:r w:rsidRPr="00A5183B">
        <w:rPr>
          <w:rFonts w:ascii="Times New Roman" w:eastAsia="Arial" w:hAnsi="Times New Roman" w:cs="Times New Roman"/>
          <w:bCs/>
          <w:i/>
          <w:sz w:val="21"/>
          <w:szCs w:val="21"/>
          <w:lang w:eastAsia="ru-RU"/>
        </w:rPr>
        <w:t>Таблиця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A5183B" w:rsidRPr="00A5183B" w14:paraId="0085C94E" w14:textId="77777777" w:rsidTr="00E0785A">
        <w:tc>
          <w:tcPr>
            <w:tcW w:w="3534" w:type="dxa"/>
            <w:shd w:val="clear" w:color="auto" w:fill="auto"/>
            <w:tcMar>
              <w:top w:w="100" w:type="dxa"/>
              <w:left w:w="100" w:type="dxa"/>
              <w:bottom w:w="100" w:type="dxa"/>
              <w:right w:w="100" w:type="dxa"/>
            </w:tcMar>
          </w:tcPr>
          <w:p w14:paraId="34868EA6"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highlight w:val="white"/>
              </w:rPr>
              <w:t>Назва предмета закупівлі</w:t>
            </w:r>
          </w:p>
        </w:tc>
        <w:tc>
          <w:tcPr>
            <w:tcW w:w="6066" w:type="dxa"/>
            <w:shd w:val="clear" w:color="auto" w:fill="auto"/>
            <w:tcMar>
              <w:top w:w="100" w:type="dxa"/>
              <w:left w:w="100" w:type="dxa"/>
              <w:bottom w:w="100" w:type="dxa"/>
              <w:right w:w="100" w:type="dxa"/>
            </w:tcMar>
          </w:tcPr>
          <w:p w14:paraId="291B346C" w14:textId="77777777" w:rsidR="00A5183B" w:rsidRPr="00A5183B" w:rsidRDefault="00A5183B" w:rsidP="00A5183B">
            <w:pPr>
              <w:widowControl w:val="0"/>
              <w:spacing w:after="0" w:line="240" w:lineRule="auto"/>
              <w:rPr>
                <w:rFonts w:ascii="Times New Roman" w:eastAsia="Times New Roman" w:hAnsi="Times New Roman" w:cs="Times New Roman"/>
                <w:sz w:val="21"/>
                <w:szCs w:val="21"/>
              </w:rPr>
            </w:pPr>
            <w:r w:rsidRPr="00A5183B">
              <w:rPr>
                <w:rFonts w:ascii="Times New Roman" w:eastAsia="Times New Roman" w:hAnsi="Times New Roman" w:cs="Times New Roman"/>
                <w:sz w:val="21"/>
                <w:szCs w:val="21"/>
              </w:rPr>
              <w:t xml:space="preserve">Світильник LED-50Вт, </w:t>
            </w:r>
          </w:p>
          <w:p w14:paraId="13B6DCF8" w14:textId="77777777" w:rsidR="00A5183B" w:rsidRPr="00A5183B" w:rsidRDefault="00A5183B" w:rsidP="00A5183B">
            <w:pPr>
              <w:widowControl w:val="0"/>
              <w:spacing w:after="0" w:line="240" w:lineRule="auto"/>
              <w:rPr>
                <w:rFonts w:ascii="Times New Roman" w:eastAsia="Times New Roman" w:hAnsi="Times New Roman" w:cs="Times New Roman"/>
                <w:sz w:val="21"/>
                <w:szCs w:val="21"/>
              </w:rPr>
            </w:pPr>
            <w:r w:rsidRPr="00A5183B">
              <w:rPr>
                <w:rFonts w:ascii="Times New Roman" w:eastAsia="Times New Roman" w:hAnsi="Times New Roman" w:cs="Times New Roman"/>
                <w:sz w:val="21"/>
                <w:szCs w:val="21"/>
              </w:rPr>
              <w:t>Світильник НКУ LE-200-002 У1,</w:t>
            </w:r>
          </w:p>
          <w:p w14:paraId="6947BF61" w14:textId="77777777" w:rsidR="00A5183B" w:rsidRPr="00A5183B" w:rsidRDefault="00A5183B" w:rsidP="00A5183B">
            <w:pPr>
              <w:widowControl w:val="0"/>
              <w:spacing w:after="0" w:line="240" w:lineRule="auto"/>
              <w:rPr>
                <w:rFonts w:ascii="Times New Roman" w:eastAsia="Times New Roman" w:hAnsi="Times New Roman" w:cs="Times New Roman"/>
                <w:sz w:val="21"/>
                <w:szCs w:val="21"/>
              </w:rPr>
            </w:pPr>
            <w:r w:rsidRPr="00A5183B">
              <w:rPr>
                <w:rFonts w:ascii="Times New Roman" w:eastAsia="Times New Roman" w:hAnsi="Times New Roman" w:cs="Times New Roman"/>
                <w:sz w:val="21"/>
                <w:szCs w:val="21"/>
              </w:rPr>
              <w:t>Ліхтарик ручний</w:t>
            </w:r>
          </w:p>
        </w:tc>
      </w:tr>
      <w:tr w:rsidR="00A5183B" w:rsidRPr="00A5183B" w14:paraId="1BD73E37" w14:textId="77777777" w:rsidTr="00E0785A">
        <w:trPr>
          <w:trHeight w:val="658"/>
        </w:trPr>
        <w:tc>
          <w:tcPr>
            <w:tcW w:w="3534" w:type="dxa"/>
            <w:shd w:val="clear" w:color="auto" w:fill="auto"/>
            <w:tcMar>
              <w:top w:w="100" w:type="dxa"/>
              <w:left w:w="100" w:type="dxa"/>
              <w:bottom w:w="100" w:type="dxa"/>
              <w:right w:w="100" w:type="dxa"/>
            </w:tcMar>
          </w:tcPr>
          <w:p w14:paraId="27885961"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highlight w:val="white"/>
              </w:rPr>
              <w:t>Код ДК 021:2015</w:t>
            </w:r>
          </w:p>
        </w:tc>
        <w:tc>
          <w:tcPr>
            <w:tcW w:w="6066" w:type="dxa"/>
            <w:shd w:val="clear" w:color="auto" w:fill="auto"/>
            <w:tcMar>
              <w:top w:w="100" w:type="dxa"/>
              <w:left w:w="100" w:type="dxa"/>
              <w:bottom w:w="100" w:type="dxa"/>
              <w:right w:w="100" w:type="dxa"/>
            </w:tcMar>
          </w:tcPr>
          <w:p w14:paraId="34D99FE1" w14:textId="77777777" w:rsidR="00A5183B" w:rsidRPr="00A5183B" w:rsidRDefault="00A5183B" w:rsidP="00A5183B">
            <w:pPr>
              <w:rPr>
                <w:rFonts w:ascii="Times New Roman" w:eastAsia="Times New Roman" w:hAnsi="Times New Roman" w:cs="Times New Roman"/>
                <w:sz w:val="21"/>
                <w:szCs w:val="21"/>
              </w:rPr>
            </w:pPr>
            <w:r w:rsidRPr="00A5183B">
              <w:rPr>
                <w:rFonts w:ascii="Times New Roman" w:eastAsia="Times New Roman" w:hAnsi="Times New Roman" w:cs="Times New Roman"/>
                <w:sz w:val="21"/>
                <w:szCs w:val="21"/>
              </w:rPr>
              <w:t xml:space="preserve">31520000-7 - Світильники та освітлювальна арматура </w:t>
            </w:r>
          </w:p>
        </w:tc>
      </w:tr>
      <w:tr w:rsidR="00A5183B" w:rsidRPr="00A5183B" w14:paraId="6B2CEE72" w14:textId="77777777" w:rsidTr="00E0785A">
        <w:tc>
          <w:tcPr>
            <w:tcW w:w="3534" w:type="dxa"/>
            <w:shd w:val="clear" w:color="auto" w:fill="auto"/>
            <w:tcMar>
              <w:top w:w="100" w:type="dxa"/>
              <w:left w:w="100" w:type="dxa"/>
              <w:bottom w:w="100" w:type="dxa"/>
              <w:right w:w="100" w:type="dxa"/>
            </w:tcMar>
          </w:tcPr>
          <w:p w14:paraId="2B7A7A0B"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rPr>
              <w:t xml:space="preserve">Назва товару номенклатурної позиції предмета закупівлі та код </w:t>
            </w:r>
            <w:r w:rsidRPr="00A5183B">
              <w:rPr>
                <w:rFonts w:ascii="Times New Roman" w:eastAsia="Times New Roman" w:hAnsi="Times New Roman" w:cs="Times New Roman"/>
                <w:sz w:val="21"/>
                <w:szCs w:val="21"/>
              </w:rPr>
              <w:lastRenderedPageBreak/>
              <w:t>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shd w:val="clear" w:color="auto" w:fill="auto"/>
            <w:tcMar>
              <w:top w:w="100" w:type="dxa"/>
              <w:left w:w="100" w:type="dxa"/>
              <w:bottom w:w="100" w:type="dxa"/>
              <w:right w:w="100" w:type="dxa"/>
            </w:tcMar>
          </w:tcPr>
          <w:p w14:paraId="14A8C0B8" w14:textId="77777777" w:rsidR="00A5183B" w:rsidRPr="00A5183B" w:rsidRDefault="00A5183B" w:rsidP="00A5183B">
            <w:pPr>
              <w:tabs>
                <w:tab w:val="left" w:pos="241"/>
              </w:tabs>
              <w:spacing w:after="0" w:line="240" w:lineRule="auto"/>
              <w:jc w:val="both"/>
              <w:rPr>
                <w:rFonts w:ascii="Times New Roman" w:eastAsia="Times New Roman" w:hAnsi="Times New Roman" w:cs="Times New Roman"/>
                <w:sz w:val="21"/>
                <w:szCs w:val="21"/>
                <w:lang w:eastAsia="uk-UA"/>
              </w:rPr>
            </w:pPr>
            <w:r w:rsidRPr="00A5183B">
              <w:rPr>
                <w:rFonts w:ascii="Times New Roman" w:eastAsia="Times New Roman" w:hAnsi="Times New Roman" w:cs="Times New Roman"/>
                <w:sz w:val="21"/>
                <w:szCs w:val="21"/>
                <w:lang w:eastAsia="uk-UA"/>
              </w:rPr>
              <w:lastRenderedPageBreak/>
              <w:t xml:space="preserve">Світильник LED-50Вт, Світильник НКУ LE-200-002 У1 - </w:t>
            </w:r>
          </w:p>
          <w:p w14:paraId="28F5FDF7" w14:textId="77777777" w:rsidR="00A5183B" w:rsidRPr="00A5183B" w:rsidRDefault="00A5183B" w:rsidP="00A5183B">
            <w:pPr>
              <w:tabs>
                <w:tab w:val="left" w:pos="241"/>
              </w:tabs>
              <w:spacing w:after="0" w:line="240" w:lineRule="auto"/>
              <w:jc w:val="both"/>
              <w:rPr>
                <w:rFonts w:ascii="Times New Roman" w:eastAsia="Times New Roman" w:hAnsi="Times New Roman" w:cs="Times New Roman"/>
                <w:sz w:val="21"/>
                <w:szCs w:val="21"/>
                <w:lang w:eastAsia="uk-UA"/>
              </w:rPr>
            </w:pPr>
            <w:r w:rsidRPr="00A5183B">
              <w:rPr>
                <w:rFonts w:ascii="Times New Roman" w:eastAsia="Times New Roman" w:hAnsi="Times New Roman" w:cs="Times New Roman"/>
                <w:sz w:val="21"/>
                <w:szCs w:val="21"/>
                <w:lang w:eastAsia="uk-UA"/>
              </w:rPr>
              <w:t>31527200-8 - Світильники зовнішнього освітлення;</w:t>
            </w:r>
          </w:p>
          <w:p w14:paraId="001CC7E3" w14:textId="77777777" w:rsidR="00A5183B" w:rsidRPr="00A5183B" w:rsidRDefault="00A5183B" w:rsidP="00A5183B">
            <w:pPr>
              <w:tabs>
                <w:tab w:val="left" w:pos="241"/>
              </w:tabs>
              <w:spacing w:after="0" w:line="240" w:lineRule="auto"/>
              <w:jc w:val="both"/>
              <w:rPr>
                <w:rFonts w:ascii="Times New Roman" w:eastAsia="Times New Roman" w:hAnsi="Times New Roman" w:cs="Times New Roman"/>
                <w:sz w:val="21"/>
                <w:szCs w:val="21"/>
                <w:lang w:eastAsia="uk-UA"/>
              </w:rPr>
            </w:pPr>
            <w:r w:rsidRPr="00A5183B">
              <w:rPr>
                <w:rFonts w:ascii="Times New Roman" w:eastAsia="Times New Roman" w:hAnsi="Times New Roman" w:cs="Times New Roman"/>
                <w:sz w:val="21"/>
                <w:szCs w:val="21"/>
                <w:lang w:eastAsia="uk-UA"/>
              </w:rPr>
              <w:lastRenderedPageBreak/>
              <w:t>Ліхтарик ручний - 31527210-1 - Ліхтарі</w:t>
            </w:r>
          </w:p>
        </w:tc>
      </w:tr>
      <w:tr w:rsidR="00A5183B" w:rsidRPr="00A5183B" w14:paraId="4CB8A196" w14:textId="77777777" w:rsidTr="00E0785A">
        <w:trPr>
          <w:trHeight w:val="514"/>
        </w:trPr>
        <w:tc>
          <w:tcPr>
            <w:tcW w:w="3534" w:type="dxa"/>
            <w:shd w:val="clear" w:color="auto" w:fill="auto"/>
            <w:tcMar>
              <w:top w:w="100" w:type="dxa"/>
              <w:left w:w="100" w:type="dxa"/>
              <w:bottom w:w="100" w:type="dxa"/>
              <w:right w:w="100" w:type="dxa"/>
            </w:tcMar>
          </w:tcPr>
          <w:p w14:paraId="35C47C98"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highlight w:val="white"/>
              </w:rPr>
              <w:lastRenderedPageBreak/>
              <w:t>Кількість поставки товару</w:t>
            </w:r>
          </w:p>
        </w:tc>
        <w:tc>
          <w:tcPr>
            <w:tcW w:w="6066" w:type="dxa"/>
            <w:shd w:val="clear" w:color="auto" w:fill="auto"/>
            <w:tcMar>
              <w:top w:w="100" w:type="dxa"/>
              <w:left w:w="100" w:type="dxa"/>
              <w:bottom w:w="100" w:type="dxa"/>
              <w:right w:w="100" w:type="dxa"/>
            </w:tcMar>
          </w:tcPr>
          <w:p w14:paraId="4DECB680" w14:textId="77777777" w:rsidR="00A5183B" w:rsidRPr="00A5183B" w:rsidRDefault="00A5183B" w:rsidP="00A5183B">
            <w:pPr>
              <w:widowControl w:val="0"/>
              <w:spacing w:after="0" w:line="240" w:lineRule="auto"/>
              <w:ind w:right="120"/>
              <w:jc w:val="both"/>
              <w:rPr>
                <w:rFonts w:ascii="Times New Roman" w:hAnsi="Times New Roman" w:cs="Times New Roman"/>
                <w:sz w:val="21"/>
                <w:szCs w:val="21"/>
                <w:shd w:val="clear" w:color="auto" w:fill="FFFFFF"/>
              </w:rPr>
            </w:pPr>
            <w:r w:rsidRPr="00A5183B">
              <w:rPr>
                <w:rFonts w:ascii="Times New Roman" w:hAnsi="Times New Roman" w:cs="Times New Roman"/>
                <w:sz w:val="21"/>
                <w:szCs w:val="21"/>
                <w:shd w:val="clear" w:color="auto" w:fill="FFFFFF"/>
              </w:rPr>
              <w:t xml:space="preserve">Кількість: </w:t>
            </w:r>
          </w:p>
          <w:p w14:paraId="0D2219D4" w14:textId="77777777" w:rsidR="00A5183B" w:rsidRPr="00A5183B" w:rsidRDefault="00A5183B" w:rsidP="00A5183B">
            <w:pPr>
              <w:widowControl w:val="0"/>
              <w:spacing w:after="0" w:line="240" w:lineRule="auto"/>
              <w:ind w:right="120"/>
              <w:jc w:val="both"/>
              <w:rPr>
                <w:rFonts w:ascii="Times New Roman" w:hAnsi="Times New Roman" w:cs="Times New Roman"/>
                <w:sz w:val="21"/>
                <w:szCs w:val="21"/>
                <w:shd w:val="clear" w:color="auto" w:fill="FFFFFF"/>
              </w:rPr>
            </w:pPr>
            <w:r w:rsidRPr="00A5183B">
              <w:rPr>
                <w:rFonts w:ascii="Times New Roman" w:hAnsi="Times New Roman" w:cs="Times New Roman"/>
                <w:sz w:val="21"/>
                <w:szCs w:val="21"/>
                <w:shd w:val="clear" w:color="auto" w:fill="FFFFFF"/>
              </w:rPr>
              <w:t>Світильник LED-50Вт – 9 шт.;</w:t>
            </w:r>
          </w:p>
          <w:p w14:paraId="70459EDF" w14:textId="77777777" w:rsidR="00A5183B" w:rsidRPr="00A5183B" w:rsidRDefault="00A5183B" w:rsidP="00A5183B">
            <w:pPr>
              <w:widowControl w:val="0"/>
              <w:spacing w:after="0" w:line="240" w:lineRule="auto"/>
              <w:ind w:right="120"/>
              <w:jc w:val="both"/>
              <w:rPr>
                <w:rFonts w:ascii="Times New Roman" w:hAnsi="Times New Roman" w:cs="Times New Roman"/>
                <w:sz w:val="21"/>
                <w:szCs w:val="21"/>
                <w:shd w:val="clear" w:color="auto" w:fill="FFFFFF"/>
              </w:rPr>
            </w:pPr>
            <w:r w:rsidRPr="00A5183B">
              <w:rPr>
                <w:rFonts w:ascii="Times New Roman" w:hAnsi="Times New Roman" w:cs="Times New Roman"/>
                <w:sz w:val="21"/>
                <w:szCs w:val="21"/>
                <w:shd w:val="clear" w:color="auto" w:fill="FFFFFF"/>
              </w:rPr>
              <w:t>Світильник НКУ LE-200-002 У1 – 140 шт.;</w:t>
            </w:r>
          </w:p>
          <w:p w14:paraId="39ECCE71" w14:textId="77777777" w:rsidR="00A5183B" w:rsidRPr="00A5183B" w:rsidRDefault="00A5183B" w:rsidP="00A5183B">
            <w:pPr>
              <w:widowControl w:val="0"/>
              <w:spacing w:after="0" w:line="240" w:lineRule="auto"/>
              <w:ind w:right="120"/>
              <w:jc w:val="both"/>
              <w:rPr>
                <w:rFonts w:ascii="Times New Roman" w:hAnsi="Times New Roman" w:cs="Times New Roman"/>
                <w:sz w:val="21"/>
                <w:szCs w:val="21"/>
                <w:shd w:val="clear" w:color="auto" w:fill="FFFFFF"/>
              </w:rPr>
            </w:pPr>
            <w:r w:rsidRPr="00A5183B">
              <w:rPr>
                <w:rFonts w:ascii="Times New Roman" w:hAnsi="Times New Roman" w:cs="Times New Roman"/>
                <w:sz w:val="21"/>
                <w:szCs w:val="21"/>
                <w:shd w:val="clear" w:color="auto" w:fill="FFFFFF"/>
              </w:rPr>
              <w:t>Ліхтарик ручний – 1шт.</w:t>
            </w:r>
          </w:p>
        </w:tc>
      </w:tr>
      <w:tr w:rsidR="00A5183B" w:rsidRPr="00A5183B" w14:paraId="2E91BD5B" w14:textId="77777777" w:rsidTr="00E0785A">
        <w:trPr>
          <w:trHeight w:val="530"/>
        </w:trPr>
        <w:tc>
          <w:tcPr>
            <w:tcW w:w="3534" w:type="dxa"/>
            <w:tcBorders>
              <w:bottom w:val="single" w:sz="8" w:space="0" w:color="000000"/>
            </w:tcBorders>
            <w:shd w:val="clear" w:color="auto" w:fill="auto"/>
            <w:tcMar>
              <w:top w:w="100" w:type="dxa"/>
              <w:left w:w="100" w:type="dxa"/>
              <w:bottom w:w="100" w:type="dxa"/>
              <w:right w:w="100" w:type="dxa"/>
            </w:tcMar>
          </w:tcPr>
          <w:p w14:paraId="621BDDD8"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highlight w:val="white"/>
              </w:rPr>
              <w:t>Місце поставки товару</w:t>
            </w:r>
          </w:p>
        </w:tc>
        <w:tc>
          <w:tcPr>
            <w:tcW w:w="6066" w:type="dxa"/>
            <w:tcBorders>
              <w:bottom w:val="single" w:sz="8" w:space="0" w:color="000000"/>
            </w:tcBorders>
            <w:shd w:val="clear" w:color="auto" w:fill="auto"/>
            <w:tcMar>
              <w:top w:w="100" w:type="dxa"/>
              <w:left w:w="100" w:type="dxa"/>
              <w:bottom w:w="100" w:type="dxa"/>
              <w:right w:w="100" w:type="dxa"/>
            </w:tcMar>
          </w:tcPr>
          <w:p w14:paraId="621A85F4" w14:textId="77777777" w:rsidR="00A5183B" w:rsidRPr="00A5183B" w:rsidRDefault="00A5183B" w:rsidP="00A5183B">
            <w:pPr>
              <w:widowControl w:val="0"/>
              <w:spacing w:after="0" w:line="240" w:lineRule="auto"/>
              <w:rPr>
                <w:rFonts w:ascii="Times New Roman" w:eastAsia="Times New Roman" w:hAnsi="Times New Roman" w:cs="Times New Roman"/>
                <w:i/>
                <w:sz w:val="21"/>
                <w:szCs w:val="21"/>
                <w:highlight w:val="white"/>
              </w:rPr>
            </w:pPr>
            <w:r w:rsidRPr="00A5183B">
              <w:rPr>
                <w:rFonts w:ascii="Times New Roman" w:eastAsia="Times New Roman" w:hAnsi="Times New Roman" w:cs="Times New Roman"/>
                <w:sz w:val="21"/>
                <w:szCs w:val="21"/>
              </w:rPr>
              <w:t>вул. Героїв України, 29, м. Тернівка, Павлоградський район, Дніпропетровська область, 51500</w:t>
            </w:r>
          </w:p>
        </w:tc>
      </w:tr>
      <w:tr w:rsidR="00A5183B" w:rsidRPr="00A5183B" w14:paraId="3652D213" w14:textId="77777777" w:rsidTr="00E0785A">
        <w:trPr>
          <w:trHeight w:val="392"/>
        </w:trPr>
        <w:tc>
          <w:tcPr>
            <w:tcW w:w="3534" w:type="dxa"/>
            <w:shd w:val="clear" w:color="auto" w:fill="auto"/>
            <w:tcMar>
              <w:top w:w="100" w:type="dxa"/>
              <w:left w:w="100" w:type="dxa"/>
              <w:bottom w:w="100" w:type="dxa"/>
              <w:right w:w="100" w:type="dxa"/>
            </w:tcMar>
          </w:tcPr>
          <w:p w14:paraId="281A0C20"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highlight w:val="white"/>
              </w:rPr>
              <w:t>Строк поставки товару</w:t>
            </w:r>
          </w:p>
        </w:tc>
        <w:tc>
          <w:tcPr>
            <w:tcW w:w="6066" w:type="dxa"/>
            <w:shd w:val="clear" w:color="auto" w:fill="auto"/>
            <w:tcMar>
              <w:top w:w="100" w:type="dxa"/>
              <w:left w:w="100" w:type="dxa"/>
              <w:bottom w:w="100" w:type="dxa"/>
              <w:right w:w="100" w:type="dxa"/>
            </w:tcMar>
          </w:tcPr>
          <w:p w14:paraId="0A4FE6B8" w14:textId="77777777" w:rsidR="00A5183B" w:rsidRPr="00A5183B" w:rsidRDefault="00A5183B" w:rsidP="00A5183B">
            <w:pPr>
              <w:widowControl w:val="0"/>
              <w:spacing w:after="0" w:line="240" w:lineRule="auto"/>
              <w:rPr>
                <w:rFonts w:ascii="Times New Roman" w:eastAsia="Times New Roman" w:hAnsi="Times New Roman" w:cs="Times New Roman"/>
                <w:sz w:val="21"/>
                <w:szCs w:val="21"/>
                <w:highlight w:val="yellow"/>
              </w:rPr>
            </w:pPr>
            <w:r w:rsidRPr="00A5183B">
              <w:rPr>
                <w:rFonts w:ascii="Times New Roman" w:eastAsia="Times New Roman" w:hAnsi="Times New Roman" w:cs="Times New Roman"/>
                <w:sz w:val="21"/>
                <w:szCs w:val="21"/>
              </w:rPr>
              <w:t>Протягом 20 (двадцяти) робочих днів з наступного дня після дати укладання (підписання) Договору</w:t>
            </w:r>
          </w:p>
        </w:tc>
      </w:tr>
    </w:tbl>
    <w:p w14:paraId="2251E358" w14:textId="77777777" w:rsidR="00A5183B" w:rsidRPr="00A5183B" w:rsidRDefault="00A5183B" w:rsidP="00A5183B">
      <w:pPr>
        <w:spacing w:after="0" w:line="240" w:lineRule="auto"/>
        <w:rPr>
          <w:rFonts w:ascii="Times New Roman" w:eastAsia="Times New Roman" w:hAnsi="Times New Roman" w:cs="Times New Roman"/>
          <w:i/>
          <w:sz w:val="21"/>
          <w:szCs w:val="21"/>
          <w:lang w:eastAsia="ru-RU"/>
        </w:rPr>
      </w:pPr>
    </w:p>
    <w:p w14:paraId="3A8B628A" w14:textId="77777777" w:rsidR="00A5183B" w:rsidRPr="00A5183B" w:rsidRDefault="00A5183B" w:rsidP="00A5183B">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1"/>
          <w:szCs w:val="21"/>
          <w:highlight w:val="white"/>
        </w:rPr>
      </w:pPr>
      <w:r w:rsidRPr="00A5183B">
        <w:rPr>
          <w:rFonts w:ascii="Times New Roman" w:eastAsia="Times New Roman" w:hAnsi="Times New Roman" w:cs="Times New Roman"/>
          <w:sz w:val="21"/>
          <w:szCs w:val="21"/>
          <w:highlight w:val="white"/>
        </w:rPr>
        <w:t>Предмет закупівлі повинен відповідати:</w:t>
      </w:r>
    </w:p>
    <w:p w14:paraId="10500B1F" w14:textId="77777777" w:rsidR="00A5183B" w:rsidRPr="00A5183B" w:rsidRDefault="00A5183B" w:rsidP="00A5183B">
      <w:pPr>
        <w:spacing w:after="0" w:line="240" w:lineRule="auto"/>
        <w:ind w:left="360"/>
        <w:jc w:val="right"/>
        <w:rPr>
          <w:rFonts w:ascii="Times New Roman" w:eastAsia="Arial" w:hAnsi="Times New Roman" w:cs="Times New Roman"/>
          <w:bCs/>
          <w:i/>
          <w:sz w:val="21"/>
          <w:szCs w:val="21"/>
          <w:lang w:eastAsia="ru-RU"/>
        </w:rPr>
      </w:pPr>
      <w:r w:rsidRPr="00A5183B">
        <w:rPr>
          <w:rFonts w:ascii="Times New Roman" w:eastAsia="Arial" w:hAnsi="Times New Roman" w:cs="Times New Roman"/>
          <w:bCs/>
          <w:i/>
          <w:sz w:val="21"/>
          <w:szCs w:val="21"/>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A5183B" w:rsidRPr="00A5183B" w14:paraId="5C89947F" w14:textId="77777777" w:rsidTr="00E0785A">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76692"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B6E5BA"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97DFA0"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6AA270"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E68E0F"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E4C5EB"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Calibri" w:hAnsi="Times New Roman" w:cs="Times New Roman"/>
                <w:bCs/>
                <w:sz w:val="21"/>
                <w:szCs w:val="21"/>
              </w:rPr>
              <w:t>Одиниця виміру</w:t>
            </w:r>
          </w:p>
        </w:tc>
      </w:tr>
      <w:tr w:rsidR="00A5183B" w:rsidRPr="00A5183B" w14:paraId="031488E9" w14:textId="77777777" w:rsidTr="00E0785A">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2BAF5"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9B1548" w14:textId="77777777" w:rsidR="00A5183B" w:rsidRPr="00A5183B" w:rsidRDefault="00A5183B" w:rsidP="00A5183B">
            <w:pPr>
              <w:spacing w:after="0" w:line="240" w:lineRule="auto"/>
              <w:rPr>
                <w:rFonts w:ascii="Times New Roman" w:eastAsia="Times New Roman" w:hAnsi="Times New Roman" w:cs="Times New Roman"/>
                <w:sz w:val="21"/>
                <w:szCs w:val="21"/>
                <w:lang w:eastAsia="ru-RU"/>
              </w:rPr>
            </w:pPr>
            <w:bookmarkStart w:id="6" w:name="_Hlk164954587"/>
            <w:r w:rsidRPr="00A5183B">
              <w:rPr>
                <w:rFonts w:ascii="Times New Roman" w:eastAsia="Times New Roman" w:hAnsi="Times New Roman" w:cs="Times New Roman"/>
                <w:sz w:val="21"/>
                <w:szCs w:val="21"/>
                <w:lang w:eastAsia="ru-RU"/>
              </w:rPr>
              <w:t>Світильник LED-50Вт</w:t>
            </w:r>
            <w:bookmarkEnd w:id="6"/>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8C418D"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BB8242"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80F51E"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9</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486341"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roofErr w:type="spellStart"/>
            <w:r w:rsidRPr="00A5183B">
              <w:rPr>
                <w:rFonts w:ascii="Times New Roman" w:eastAsia="Times New Roman" w:hAnsi="Times New Roman" w:cs="Times New Roman"/>
                <w:sz w:val="21"/>
                <w:szCs w:val="21"/>
                <w:lang w:eastAsia="ru-RU"/>
              </w:rPr>
              <w:t>шт</w:t>
            </w:r>
            <w:proofErr w:type="spellEnd"/>
          </w:p>
        </w:tc>
      </w:tr>
      <w:tr w:rsidR="00A5183B" w:rsidRPr="00A5183B" w14:paraId="00F2D2C5" w14:textId="77777777" w:rsidTr="00E0785A">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51362"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2</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556E0C" w14:textId="77777777" w:rsidR="00A5183B" w:rsidRPr="00A5183B" w:rsidRDefault="00A5183B" w:rsidP="00A5183B">
            <w:pPr>
              <w:spacing w:after="0" w:line="240" w:lineRule="auto"/>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Світильник НКУ LE-200-002 У1</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6B8BDD"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E17E64"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BAABC0"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140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5BD477"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roofErr w:type="spellStart"/>
            <w:r w:rsidRPr="00A5183B">
              <w:rPr>
                <w:rFonts w:ascii="Times New Roman" w:eastAsia="Times New Roman" w:hAnsi="Times New Roman" w:cs="Times New Roman"/>
                <w:sz w:val="21"/>
                <w:szCs w:val="21"/>
                <w:lang w:eastAsia="ru-RU"/>
              </w:rPr>
              <w:t>шт</w:t>
            </w:r>
            <w:proofErr w:type="spellEnd"/>
          </w:p>
        </w:tc>
      </w:tr>
      <w:tr w:rsidR="00A5183B" w:rsidRPr="00A5183B" w14:paraId="3B3985B1" w14:textId="77777777" w:rsidTr="00E0785A">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C74A7"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3</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D64277F" w14:textId="77777777" w:rsidR="00A5183B" w:rsidRPr="00A5183B" w:rsidRDefault="00A5183B" w:rsidP="00A5183B">
            <w:pPr>
              <w:spacing w:after="0" w:line="240" w:lineRule="auto"/>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Ліхтарик ручний</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4C300B"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DBE80B"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61C3DD"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r w:rsidRPr="00A5183B">
              <w:rPr>
                <w:rFonts w:ascii="Times New Roman" w:eastAsia="Times New Roman" w:hAnsi="Times New Roman" w:cs="Times New Roman"/>
                <w:sz w:val="21"/>
                <w:szCs w:val="21"/>
                <w:lang w:eastAsia="ru-RU"/>
              </w:rPr>
              <w:t>1</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A3D545" w14:textId="77777777" w:rsidR="00A5183B" w:rsidRPr="00A5183B" w:rsidRDefault="00A5183B" w:rsidP="00A5183B">
            <w:pPr>
              <w:spacing w:after="0" w:line="240" w:lineRule="auto"/>
              <w:jc w:val="center"/>
              <w:rPr>
                <w:rFonts w:ascii="Times New Roman" w:eastAsia="Times New Roman" w:hAnsi="Times New Roman" w:cs="Times New Roman"/>
                <w:sz w:val="21"/>
                <w:szCs w:val="21"/>
                <w:lang w:eastAsia="ru-RU"/>
              </w:rPr>
            </w:pPr>
            <w:proofErr w:type="spellStart"/>
            <w:r w:rsidRPr="00A5183B">
              <w:rPr>
                <w:rFonts w:ascii="Times New Roman" w:eastAsia="Times New Roman" w:hAnsi="Times New Roman" w:cs="Times New Roman"/>
                <w:sz w:val="21"/>
                <w:szCs w:val="21"/>
                <w:lang w:eastAsia="ru-RU"/>
              </w:rPr>
              <w:t>шт</w:t>
            </w:r>
            <w:proofErr w:type="spellEnd"/>
          </w:p>
        </w:tc>
      </w:tr>
    </w:tbl>
    <w:bookmarkEnd w:id="4"/>
    <w:p w14:paraId="28CAB809" w14:textId="77777777" w:rsidR="00A5183B" w:rsidRPr="00A5183B" w:rsidRDefault="00A5183B" w:rsidP="00A5183B">
      <w:pPr>
        <w:tabs>
          <w:tab w:val="left" w:pos="284"/>
        </w:tabs>
        <w:autoSpaceDE w:val="0"/>
        <w:autoSpaceDN w:val="0"/>
        <w:adjustRightInd w:val="0"/>
        <w:spacing w:line="256" w:lineRule="auto"/>
        <w:ind w:left="360"/>
        <w:contextualSpacing/>
        <w:rPr>
          <w:rFonts w:ascii="Times New Roman" w:eastAsia="Times New Roman" w:hAnsi="Times New Roman" w:cs="Times New Roman"/>
          <w:i/>
          <w:snapToGrid w:val="0"/>
          <w:sz w:val="21"/>
          <w:szCs w:val="21"/>
        </w:rPr>
      </w:pPr>
      <w:r w:rsidRPr="00A5183B">
        <w:rPr>
          <w:rFonts w:ascii="Times New Roman" w:eastAsia="Times New Roman" w:hAnsi="Times New Roman" w:cs="Times New Roman"/>
          <w:i/>
          <w:snapToGrid w:val="0"/>
          <w:sz w:val="21"/>
          <w:szCs w:val="21"/>
        </w:rPr>
        <w:t>*- заповнює Учасник.</w:t>
      </w:r>
    </w:p>
    <w:p w14:paraId="0402F7DB" w14:textId="77777777" w:rsidR="00A5183B" w:rsidRPr="00A5183B" w:rsidRDefault="00A5183B" w:rsidP="00A5183B">
      <w:pPr>
        <w:tabs>
          <w:tab w:val="left" w:pos="284"/>
        </w:tabs>
        <w:spacing w:after="0" w:line="240" w:lineRule="auto"/>
        <w:jc w:val="center"/>
        <w:rPr>
          <w:rFonts w:ascii="Times New Roman" w:eastAsia="Arial" w:hAnsi="Times New Roman" w:cs="Times New Roman"/>
          <w:b/>
          <w:color w:val="000000"/>
          <w:sz w:val="21"/>
          <w:szCs w:val="21"/>
          <w:lang w:eastAsia="ru-RU"/>
        </w:rPr>
      </w:pPr>
      <w:r w:rsidRPr="00A5183B">
        <w:rPr>
          <w:rFonts w:ascii="Times New Roman" w:eastAsia="Arial" w:hAnsi="Times New Roman" w:cs="Times New Roman"/>
          <w:b/>
          <w:color w:val="000000"/>
          <w:sz w:val="21"/>
          <w:szCs w:val="21"/>
          <w:lang w:eastAsia="ru-RU"/>
        </w:rPr>
        <w:t>ОСНОВНІ ХАРАКТЕРИСТИКИ</w:t>
      </w:r>
      <w:bookmarkEnd w:id="5"/>
    </w:p>
    <w:p w14:paraId="00EB4416" w14:textId="77777777" w:rsidR="00A5183B" w:rsidRPr="00A5183B" w:rsidRDefault="00A5183B" w:rsidP="00A5183B">
      <w:pPr>
        <w:tabs>
          <w:tab w:val="left" w:pos="284"/>
        </w:tabs>
        <w:spacing w:after="0" w:line="240" w:lineRule="auto"/>
        <w:jc w:val="center"/>
        <w:rPr>
          <w:rFonts w:ascii="Times New Roman" w:eastAsia="Arial" w:hAnsi="Times New Roman" w:cs="Times New Roman"/>
          <w:b/>
          <w:color w:val="000000"/>
          <w:sz w:val="21"/>
          <w:szCs w:val="21"/>
          <w:lang w:eastAsia="ru-RU"/>
        </w:rPr>
      </w:pPr>
    </w:p>
    <w:p w14:paraId="5C9FA3F5" w14:textId="77777777" w:rsidR="00A5183B" w:rsidRPr="00A5183B" w:rsidRDefault="00A5183B" w:rsidP="00A5183B">
      <w:pPr>
        <w:tabs>
          <w:tab w:val="left" w:pos="284"/>
        </w:tabs>
        <w:spacing w:after="0" w:line="240" w:lineRule="auto"/>
        <w:rPr>
          <w:rFonts w:ascii="Times New Roman" w:eastAsia="Arial" w:hAnsi="Times New Roman" w:cs="Times New Roman"/>
          <w:b/>
          <w:color w:val="000000"/>
          <w:sz w:val="21"/>
          <w:szCs w:val="21"/>
          <w:lang w:val="ru-RU" w:eastAsia="ru-RU"/>
        </w:rPr>
      </w:pPr>
      <w:r w:rsidRPr="00A5183B">
        <w:rPr>
          <w:rFonts w:ascii="Times New Roman" w:eastAsia="Arial" w:hAnsi="Times New Roman" w:cs="Times New Roman"/>
          <w:b/>
          <w:color w:val="000000"/>
          <w:sz w:val="21"/>
          <w:szCs w:val="21"/>
          <w:lang w:eastAsia="ru-RU"/>
        </w:rPr>
        <w:t>2.1. Світильник LED-50Вт</w:t>
      </w:r>
      <w:r w:rsidRPr="00A5183B">
        <w:rPr>
          <w:rFonts w:ascii="Times New Roman" w:eastAsia="Arial" w:hAnsi="Times New Roman" w:cs="Times New Roman"/>
          <w:b/>
          <w:color w:val="000000"/>
          <w:sz w:val="21"/>
          <w:szCs w:val="21"/>
          <w:lang w:val="ru-RU" w:eastAsia="ru-RU"/>
        </w:rPr>
        <w:t>:</w:t>
      </w:r>
    </w:p>
    <w:p w14:paraId="7361CF09"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1</w:t>
      </w:r>
      <w:r w:rsidRPr="00A5183B">
        <w:rPr>
          <w:rFonts w:ascii="Times New Roman" w:eastAsia="Arial" w:hAnsi="Times New Roman" w:cs="Times New Roman"/>
          <w:color w:val="000000"/>
          <w:sz w:val="21"/>
          <w:szCs w:val="21"/>
          <w:lang w:eastAsia="ru-RU"/>
        </w:rPr>
        <w:tab/>
        <w:t>Споживча потужність, не менше</w:t>
      </w:r>
      <w:r w:rsidRPr="00A5183B">
        <w:rPr>
          <w:rFonts w:ascii="Times New Roman" w:eastAsia="Arial" w:hAnsi="Times New Roman" w:cs="Times New Roman"/>
          <w:color w:val="000000"/>
          <w:sz w:val="21"/>
          <w:szCs w:val="21"/>
          <w:lang w:eastAsia="ru-RU"/>
        </w:rPr>
        <w:tab/>
        <w:t>50Вт</w:t>
      </w:r>
    </w:p>
    <w:p w14:paraId="0A507A31"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2</w:t>
      </w:r>
      <w:r w:rsidRPr="00A5183B">
        <w:rPr>
          <w:rFonts w:ascii="Times New Roman" w:eastAsia="Arial" w:hAnsi="Times New Roman" w:cs="Times New Roman"/>
          <w:color w:val="000000"/>
          <w:sz w:val="21"/>
          <w:szCs w:val="21"/>
          <w:lang w:eastAsia="ru-RU"/>
        </w:rPr>
        <w:tab/>
        <w:t xml:space="preserve">Габаритні розміри, </w:t>
      </w:r>
      <w:proofErr w:type="spellStart"/>
      <w:r w:rsidRPr="00A5183B">
        <w:rPr>
          <w:rFonts w:ascii="Times New Roman" w:eastAsia="Arial" w:hAnsi="Times New Roman" w:cs="Times New Roman"/>
          <w:color w:val="000000"/>
          <w:sz w:val="21"/>
          <w:szCs w:val="21"/>
          <w:lang w:eastAsia="ru-RU"/>
        </w:rPr>
        <w:t>мм,не</w:t>
      </w:r>
      <w:proofErr w:type="spellEnd"/>
      <w:r w:rsidRPr="00A5183B">
        <w:rPr>
          <w:rFonts w:ascii="Times New Roman" w:eastAsia="Arial" w:hAnsi="Times New Roman" w:cs="Times New Roman"/>
          <w:color w:val="000000"/>
          <w:sz w:val="21"/>
          <w:szCs w:val="21"/>
          <w:lang w:eastAsia="ru-RU"/>
        </w:rPr>
        <w:t xml:space="preserve"> більше</w:t>
      </w:r>
      <w:r w:rsidRPr="00A5183B">
        <w:rPr>
          <w:rFonts w:ascii="Times New Roman" w:eastAsia="Arial" w:hAnsi="Times New Roman" w:cs="Times New Roman"/>
          <w:color w:val="000000"/>
          <w:sz w:val="21"/>
          <w:szCs w:val="21"/>
          <w:lang w:eastAsia="ru-RU"/>
        </w:rPr>
        <w:tab/>
        <w:t>400х140х53</w:t>
      </w:r>
    </w:p>
    <w:p w14:paraId="4C6C6F42"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3</w:t>
      </w:r>
      <w:r w:rsidRPr="00A5183B">
        <w:rPr>
          <w:rFonts w:ascii="Times New Roman" w:eastAsia="Arial" w:hAnsi="Times New Roman" w:cs="Times New Roman"/>
          <w:color w:val="000000"/>
          <w:sz w:val="21"/>
          <w:szCs w:val="21"/>
          <w:lang w:eastAsia="ru-RU"/>
        </w:rPr>
        <w:tab/>
        <w:t>Світловий потік, не більше</w:t>
      </w:r>
      <w:r w:rsidRPr="00A5183B">
        <w:rPr>
          <w:rFonts w:ascii="Times New Roman" w:eastAsia="Arial" w:hAnsi="Times New Roman" w:cs="Times New Roman"/>
          <w:color w:val="000000"/>
          <w:sz w:val="21"/>
          <w:szCs w:val="21"/>
          <w:lang w:eastAsia="ru-RU"/>
        </w:rPr>
        <w:tab/>
        <w:t>4500лм</w:t>
      </w:r>
    </w:p>
    <w:p w14:paraId="76F51F6C"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4</w:t>
      </w:r>
      <w:r w:rsidRPr="00A5183B">
        <w:rPr>
          <w:rFonts w:ascii="Times New Roman" w:eastAsia="Arial" w:hAnsi="Times New Roman" w:cs="Times New Roman"/>
          <w:color w:val="000000"/>
          <w:sz w:val="21"/>
          <w:szCs w:val="21"/>
          <w:lang w:eastAsia="ru-RU"/>
        </w:rPr>
        <w:tab/>
      </w:r>
      <w:proofErr w:type="spellStart"/>
      <w:r w:rsidRPr="00A5183B">
        <w:rPr>
          <w:rFonts w:ascii="Times New Roman" w:eastAsia="Arial" w:hAnsi="Times New Roman" w:cs="Times New Roman"/>
          <w:color w:val="000000"/>
          <w:sz w:val="21"/>
          <w:szCs w:val="21"/>
          <w:lang w:eastAsia="ru-RU"/>
        </w:rPr>
        <w:t>Корельована</w:t>
      </w:r>
      <w:proofErr w:type="spellEnd"/>
      <w:r w:rsidRPr="00A5183B">
        <w:rPr>
          <w:rFonts w:ascii="Times New Roman" w:eastAsia="Arial" w:hAnsi="Times New Roman" w:cs="Times New Roman"/>
          <w:color w:val="000000"/>
          <w:sz w:val="21"/>
          <w:szCs w:val="21"/>
          <w:lang w:eastAsia="ru-RU"/>
        </w:rPr>
        <w:t xml:space="preserve"> колірна температура</w:t>
      </w:r>
      <w:r w:rsidRPr="00A5183B">
        <w:rPr>
          <w:rFonts w:ascii="Times New Roman" w:eastAsia="Arial" w:hAnsi="Times New Roman" w:cs="Times New Roman"/>
          <w:color w:val="000000"/>
          <w:sz w:val="21"/>
          <w:szCs w:val="21"/>
          <w:lang w:eastAsia="ru-RU"/>
        </w:rPr>
        <w:tab/>
        <w:t>6000К</w:t>
      </w:r>
    </w:p>
    <w:p w14:paraId="34C37A61"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5</w:t>
      </w:r>
      <w:r w:rsidRPr="00A5183B">
        <w:rPr>
          <w:rFonts w:ascii="Times New Roman" w:eastAsia="Arial" w:hAnsi="Times New Roman" w:cs="Times New Roman"/>
          <w:color w:val="000000"/>
          <w:sz w:val="21"/>
          <w:szCs w:val="21"/>
          <w:lang w:eastAsia="ru-RU"/>
        </w:rPr>
        <w:tab/>
        <w:t>Світлова ефективність, не гірше</w:t>
      </w:r>
      <w:r w:rsidRPr="00A5183B">
        <w:rPr>
          <w:rFonts w:ascii="Times New Roman" w:eastAsia="Arial" w:hAnsi="Times New Roman" w:cs="Times New Roman"/>
          <w:color w:val="000000"/>
          <w:sz w:val="21"/>
          <w:szCs w:val="21"/>
          <w:lang w:eastAsia="ru-RU"/>
        </w:rPr>
        <w:tab/>
        <w:t>90лм/вт</w:t>
      </w:r>
    </w:p>
    <w:p w14:paraId="4A3AB6BA"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6</w:t>
      </w:r>
      <w:r w:rsidRPr="00A5183B">
        <w:rPr>
          <w:rFonts w:ascii="Times New Roman" w:eastAsia="Arial" w:hAnsi="Times New Roman" w:cs="Times New Roman"/>
          <w:color w:val="000000"/>
          <w:sz w:val="21"/>
          <w:szCs w:val="21"/>
          <w:lang w:eastAsia="ru-RU"/>
        </w:rPr>
        <w:tab/>
        <w:t>Матеріал світильника</w:t>
      </w:r>
      <w:r w:rsidRPr="00A5183B">
        <w:rPr>
          <w:rFonts w:ascii="Times New Roman" w:eastAsia="Arial" w:hAnsi="Times New Roman" w:cs="Times New Roman"/>
          <w:color w:val="000000"/>
          <w:sz w:val="21"/>
          <w:szCs w:val="21"/>
          <w:lang w:eastAsia="ru-RU"/>
        </w:rPr>
        <w:tab/>
        <w:t>Алюмінієвий сплав + полікарбонат</w:t>
      </w:r>
    </w:p>
    <w:p w14:paraId="4980CF18"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7</w:t>
      </w:r>
      <w:r w:rsidRPr="00A5183B">
        <w:rPr>
          <w:rFonts w:ascii="Times New Roman" w:eastAsia="Arial" w:hAnsi="Times New Roman" w:cs="Times New Roman"/>
          <w:color w:val="000000"/>
          <w:sz w:val="21"/>
          <w:szCs w:val="21"/>
          <w:lang w:eastAsia="ru-RU"/>
        </w:rPr>
        <w:tab/>
        <w:t>ККД, не гірше</w:t>
      </w:r>
      <w:r w:rsidRPr="00A5183B">
        <w:rPr>
          <w:rFonts w:ascii="Times New Roman" w:eastAsia="Arial" w:hAnsi="Times New Roman" w:cs="Times New Roman"/>
          <w:color w:val="000000"/>
          <w:sz w:val="21"/>
          <w:szCs w:val="21"/>
          <w:lang w:eastAsia="ru-RU"/>
        </w:rPr>
        <w:tab/>
        <w:t>88%</w:t>
      </w:r>
    </w:p>
    <w:p w14:paraId="6D95972B"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8</w:t>
      </w:r>
      <w:r w:rsidRPr="00A5183B">
        <w:rPr>
          <w:rFonts w:ascii="Times New Roman" w:eastAsia="Arial" w:hAnsi="Times New Roman" w:cs="Times New Roman"/>
          <w:color w:val="000000"/>
          <w:sz w:val="21"/>
          <w:szCs w:val="21"/>
          <w:lang w:eastAsia="ru-RU"/>
        </w:rPr>
        <w:tab/>
        <w:t>Наявність у складі пропозиції сертифікату випробування</w:t>
      </w:r>
      <w:r w:rsidRPr="00A5183B">
        <w:rPr>
          <w:rFonts w:ascii="Times New Roman" w:eastAsia="Arial" w:hAnsi="Times New Roman" w:cs="Times New Roman"/>
          <w:color w:val="000000"/>
          <w:sz w:val="21"/>
          <w:szCs w:val="21"/>
          <w:lang w:eastAsia="ru-RU"/>
        </w:rPr>
        <w:tab/>
        <w:t>Так</w:t>
      </w:r>
    </w:p>
    <w:p w14:paraId="1ED54974"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9</w:t>
      </w:r>
      <w:r w:rsidRPr="00A5183B">
        <w:rPr>
          <w:rFonts w:ascii="Times New Roman" w:eastAsia="Arial" w:hAnsi="Times New Roman" w:cs="Times New Roman"/>
          <w:color w:val="000000"/>
          <w:sz w:val="21"/>
          <w:szCs w:val="21"/>
          <w:lang w:eastAsia="ru-RU"/>
        </w:rPr>
        <w:tab/>
        <w:t>Діапазон робочих температур (повинен включати цей діапазон або ширше)</w:t>
      </w:r>
      <w:r w:rsidRPr="00A5183B">
        <w:rPr>
          <w:rFonts w:ascii="Times New Roman" w:eastAsia="Arial" w:hAnsi="Times New Roman" w:cs="Times New Roman"/>
          <w:color w:val="000000"/>
          <w:sz w:val="21"/>
          <w:szCs w:val="21"/>
          <w:lang w:eastAsia="ru-RU"/>
        </w:rPr>
        <w:tab/>
        <w:t>-20°С - +40°С</w:t>
      </w:r>
    </w:p>
    <w:p w14:paraId="776FB24A"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10</w:t>
      </w:r>
      <w:r w:rsidRPr="00A5183B">
        <w:rPr>
          <w:rFonts w:ascii="Times New Roman" w:eastAsia="Arial" w:hAnsi="Times New Roman" w:cs="Times New Roman"/>
          <w:color w:val="000000"/>
          <w:sz w:val="21"/>
          <w:szCs w:val="21"/>
          <w:lang w:eastAsia="ru-RU"/>
        </w:rPr>
        <w:tab/>
        <w:t xml:space="preserve">Індекс </w:t>
      </w:r>
      <w:proofErr w:type="spellStart"/>
      <w:r w:rsidRPr="00A5183B">
        <w:rPr>
          <w:rFonts w:ascii="Times New Roman" w:eastAsia="Arial" w:hAnsi="Times New Roman" w:cs="Times New Roman"/>
          <w:color w:val="000000"/>
          <w:sz w:val="21"/>
          <w:szCs w:val="21"/>
          <w:lang w:eastAsia="ru-RU"/>
        </w:rPr>
        <w:t>кольоропередачі</w:t>
      </w:r>
      <w:proofErr w:type="spellEnd"/>
      <w:r w:rsidRPr="00A5183B">
        <w:rPr>
          <w:rFonts w:ascii="Times New Roman" w:eastAsia="Arial" w:hAnsi="Times New Roman" w:cs="Times New Roman"/>
          <w:color w:val="000000"/>
          <w:sz w:val="21"/>
          <w:szCs w:val="21"/>
          <w:lang w:eastAsia="ru-RU"/>
        </w:rPr>
        <w:t>, не менше</w:t>
      </w:r>
      <w:r w:rsidRPr="00A5183B">
        <w:rPr>
          <w:rFonts w:ascii="Times New Roman" w:eastAsia="Arial" w:hAnsi="Times New Roman" w:cs="Times New Roman"/>
          <w:color w:val="000000"/>
          <w:sz w:val="21"/>
          <w:szCs w:val="21"/>
          <w:lang w:eastAsia="ru-RU"/>
        </w:rPr>
        <w:tab/>
        <w:t>&gt;80Ra</w:t>
      </w:r>
    </w:p>
    <w:p w14:paraId="1317C835"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11.</w:t>
      </w:r>
      <w:r w:rsidRPr="00A5183B">
        <w:rPr>
          <w:rFonts w:ascii="Times New Roman" w:eastAsia="Arial" w:hAnsi="Times New Roman" w:cs="Times New Roman"/>
          <w:color w:val="000000"/>
          <w:sz w:val="21"/>
          <w:szCs w:val="21"/>
          <w:lang w:eastAsia="ru-RU"/>
        </w:rPr>
        <w:tab/>
        <w:t>Гарантійний термін, не менш – 5 років.</w:t>
      </w:r>
    </w:p>
    <w:p w14:paraId="12684E88"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p>
    <w:p w14:paraId="46997080" w14:textId="77777777" w:rsidR="00A5183B" w:rsidRPr="00A5183B" w:rsidRDefault="00A5183B" w:rsidP="00A5183B">
      <w:pPr>
        <w:tabs>
          <w:tab w:val="left" w:pos="284"/>
        </w:tabs>
        <w:spacing w:after="0" w:line="240" w:lineRule="auto"/>
        <w:rPr>
          <w:rFonts w:ascii="Times New Roman" w:eastAsia="Arial" w:hAnsi="Times New Roman" w:cs="Times New Roman"/>
          <w:b/>
          <w:color w:val="000000"/>
          <w:sz w:val="21"/>
          <w:szCs w:val="21"/>
          <w:lang w:val="ru-RU" w:eastAsia="ru-RU"/>
        </w:rPr>
      </w:pPr>
      <w:r w:rsidRPr="00A5183B">
        <w:rPr>
          <w:rFonts w:ascii="Times New Roman" w:eastAsia="Times New Roman" w:hAnsi="Times New Roman" w:cs="Times New Roman"/>
          <w:b/>
          <w:color w:val="000000"/>
          <w:sz w:val="21"/>
          <w:szCs w:val="21"/>
          <w:lang w:eastAsia="ru-RU"/>
        </w:rPr>
        <w:t xml:space="preserve">2.2. Світильник </w:t>
      </w:r>
      <w:bookmarkStart w:id="7" w:name="_Hlk164955736"/>
      <w:r w:rsidRPr="00A5183B">
        <w:rPr>
          <w:rFonts w:ascii="Times New Roman" w:eastAsia="Times New Roman" w:hAnsi="Times New Roman" w:cs="Times New Roman"/>
          <w:b/>
          <w:color w:val="000000"/>
          <w:sz w:val="21"/>
          <w:szCs w:val="21"/>
          <w:lang w:eastAsia="ru-RU"/>
        </w:rPr>
        <w:t>НКУ</w:t>
      </w:r>
      <w:r w:rsidRPr="00A5183B">
        <w:rPr>
          <w:rFonts w:ascii="Times New Roman" w:eastAsia="Arial" w:hAnsi="Times New Roman" w:cs="Times New Roman"/>
          <w:color w:val="000000"/>
          <w:sz w:val="21"/>
          <w:szCs w:val="21"/>
          <w:lang w:eastAsia="ru-RU"/>
        </w:rPr>
        <w:t xml:space="preserve"> </w:t>
      </w:r>
      <w:r w:rsidRPr="00A5183B">
        <w:rPr>
          <w:rFonts w:ascii="Times New Roman" w:eastAsia="Times New Roman" w:hAnsi="Times New Roman" w:cs="Times New Roman"/>
          <w:b/>
          <w:color w:val="000000"/>
          <w:sz w:val="21"/>
          <w:szCs w:val="21"/>
          <w:lang w:eastAsia="ru-RU"/>
        </w:rPr>
        <w:t>LE-200-002 У1</w:t>
      </w:r>
      <w:bookmarkEnd w:id="7"/>
      <w:r w:rsidRPr="00A5183B">
        <w:rPr>
          <w:rFonts w:ascii="Times New Roman" w:eastAsia="Times New Roman" w:hAnsi="Times New Roman" w:cs="Times New Roman"/>
          <w:b/>
          <w:color w:val="000000"/>
          <w:sz w:val="21"/>
          <w:szCs w:val="21"/>
          <w:lang w:eastAsia="ru-RU"/>
        </w:rPr>
        <w:t>:</w:t>
      </w:r>
    </w:p>
    <w:p w14:paraId="077DC814"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Спосіб монтажу – консольний;</w:t>
      </w:r>
    </w:p>
    <w:p w14:paraId="7F71581E"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Матеріал корпусу – алюміній;</w:t>
      </w:r>
    </w:p>
    <w:p w14:paraId="3A4E6139"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Довжина, не більше – 385 мм;</w:t>
      </w:r>
    </w:p>
    <w:p w14:paraId="6BF497F4"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Цоколь – Е27;</w:t>
      </w:r>
    </w:p>
    <w:p w14:paraId="21765A16"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Ширина, не більше – 260 мм;</w:t>
      </w:r>
    </w:p>
    <w:p w14:paraId="546ACDF1"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Висота – 170 мм;</w:t>
      </w:r>
    </w:p>
    <w:p w14:paraId="206B6920"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Діаметр консолі для монтажу – 42 мм;</w:t>
      </w:r>
    </w:p>
    <w:p w14:paraId="53ACAA8B"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Ступінь захисту від вологи – ІР54;</w:t>
      </w:r>
    </w:p>
    <w:p w14:paraId="22177FFF" w14:textId="77777777" w:rsidR="00A5183B" w:rsidRPr="00A5183B" w:rsidRDefault="00A5183B" w:rsidP="00A5183B">
      <w:pPr>
        <w:numPr>
          <w:ilvl w:val="0"/>
          <w:numId w:val="12"/>
        </w:numPr>
        <w:tabs>
          <w:tab w:val="left" w:pos="284"/>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Вага, ге більше – 1,07 кг;</w:t>
      </w:r>
    </w:p>
    <w:p w14:paraId="7A9629E2" w14:textId="77777777" w:rsidR="00A5183B" w:rsidRPr="00A5183B" w:rsidRDefault="00A5183B" w:rsidP="00A5183B">
      <w:pPr>
        <w:numPr>
          <w:ilvl w:val="0"/>
          <w:numId w:val="12"/>
        </w:numPr>
        <w:tabs>
          <w:tab w:val="left" w:pos="426"/>
        </w:tabs>
        <w:spacing w:after="0" w:line="240" w:lineRule="auto"/>
        <w:ind w:left="0" w:firstLine="0"/>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Гарантійний термін, не менш – 1 рік.</w:t>
      </w:r>
    </w:p>
    <w:p w14:paraId="6DD1B18B" w14:textId="77777777" w:rsidR="00A5183B" w:rsidRPr="00A5183B" w:rsidRDefault="00A5183B" w:rsidP="00A5183B">
      <w:pPr>
        <w:tabs>
          <w:tab w:val="left" w:pos="426"/>
        </w:tabs>
        <w:spacing w:after="0" w:line="240" w:lineRule="auto"/>
        <w:rPr>
          <w:rFonts w:ascii="Times New Roman" w:eastAsia="Arial" w:hAnsi="Times New Roman" w:cs="Times New Roman"/>
          <w:color w:val="000000"/>
          <w:sz w:val="21"/>
          <w:szCs w:val="21"/>
          <w:lang w:eastAsia="ru-RU"/>
        </w:rPr>
      </w:pPr>
    </w:p>
    <w:p w14:paraId="209517CF" w14:textId="77777777" w:rsidR="00A5183B" w:rsidRPr="00A5183B" w:rsidRDefault="00A5183B" w:rsidP="00A5183B">
      <w:pPr>
        <w:tabs>
          <w:tab w:val="left" w:pos="426"/>
        </w:tabs>
        <w:spacing w:after="0" w:line="240" w:lineRule="auto"/>
        <w:rPr>
          <w:rFonts w:ascii="Times New Roman" w:eastAsia="Times New Roman" w:hAnsi="Times New Roman" w:cs="Times New Roman"/>
          <w:b/>
          <w:color w:val="000000"/>
          <w:sz w:val="21"/>
          <w:szCs w:val="21"/>
          <w:lang w:eastAsia="ru-RU"/>
        </w:rPr>
      </w:pPr>
      <w:r w:rsidRPr="00A5183B">
        <w:rPr>
          <w:rFonts w:ascii="Times New Roman" w:eastAsia="Times New Roman" w:hAnsi="Times New Roman" w:cs="Times New Roman"/>
          <w:b/>
          <w:color w:val="000000"/>
          <w:sz w:val="21"/>
          <w:szCs w:val="21"/>
          <w:lang w:eastAsia="ru-RU"/>
        </w:rPr>
        <w:t>2.3. Ліхтарик ручний</w:t>
      </w:r>
    </w:p>
    <w:p w14:paraId="12BF32D9"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1. Джерело живлення – акумулятор;</w:t>
      </w:r>
    </w:p>
    <w:p w14:paraId="4C0E6FB8"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lastRenderedPageBreak/>
        <w:t xml:space="preserve">2. Світловий потік – не менше 1000 </w:t>
      </w:r>
      <w:proofErr w:type="spellStart"/>
      <w:r w:rsidRPr="00A5183B">
        <w:rPr>
          <w:rFonts w:ascii="Times New Roman" w:eastAsia="Times New Roman" w:hAnsi="Times New Roman" w:cs="Times New Roman"/>
          <w:bCs/>
          <w:color w:val="000000"/>
          <w:sz w:val="21"/>
          <w:szCs w:val="21"/>
          <w:lang w:eastAsia="ru-RU"/>
        </w:rPr>
        <w:t>Лм</w:t>
      </w:r>
      <w:proofErr w:type="spellEnd"/>
      <w:r w:rsidRPr="00A5183B">
        <w:rPr>
          <w:rFonts w:ascii="Times New Roman" w:eastAsia="Times New Roman" w:hAnsi="Times New Roman" w:cs="Times New Roman"/>
          <w:bCs/>
          <w:color w:val="000000"/>
          <w:sz w:val="21"/>
          <w:szCs w:val="21"/>
          <w:lang w:eastAsia="ru-RU"/>
        </w:rPr>
        <w:t>;</w:t>
      </w:r>
    </w:p>
    <w:p w14:paraId="60E0CB38"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3. Тип – ручний;</w:t>
      </w:r>
    </w:p>
    <w:p w14:paraId="2AE11A55"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 xml:space="preserve">4. Час роботи - LED </w:t>
      </w:r>
      <w:proofErr w:type="spellStart"/>
      <w:r w:rsidRPr="00A5183B">
        <w:rPr>
          <w:rFonts w:ascii="Times New Roman" w:eastAsia="Times New Roman" w:hAnsi="Times New Roman" w:cs="Times New Roman"/>
          <w:bCs/>
          <w:color w:val="000000"/>
          <w:sz w:val="21"/>
          <w:szCs w:val="21"/>
          <w:lang w:eastAsia="ru-RU"/>
        </w:rPr>
        <w:t>макс</w:t>
      </w:r>
      <w:proofErr w:type="spellEnd"/>
      <w:r w:rsidRPr="00A5183B">
        <w:rPr>
          <w:rFonts w:ascii="Times New Roman" w:eastAsia="Times New Roman" w:hAnsi="Times New Roman" w:cs="Times New Roman"/>
          <w:bCs/>
          <w:color w:val="000000"/>
          <w:sz w:val="21"/>
          <w:szCs w:val="21"/>
          <w:lang w:eastAsia="ru-RU"/>
        </w:rPr>
        <w:t xml:space="preserve">. до 2 год, LED мін. до 3.5 год, SMD біле світло мін. до 9 год, SMD біле світло </w:t>
      </w:r>
      <w:proofErr w:type="spellStart"/>
      <w:r w:rsidRPr="00A5183B">
        <w:rPr>
          <w:rFonts w:ascii="Times New Roman" w:eastAsia="Times New Roman" w:hAnsi="Times New Roman" w:cs="Times New Roman"/>
          <w:bCs/>
          <w:color w:val="000000"/>
          <w:sz w:val="21"/>
          <w:szCs w:val="21"/>
          <w:lang w:eastAsia="ru-RU"/>
        </w:rPr>
        <w:t>макс</w:t>
      </w:r>
      <w:proofErr w:type="spellEnd"/>
      <w:r w:rsidRPr="00A5183B">
        <w:rPr>
          <w:rFonts w:ascii="Times New Roman" w:eastAsia="Times New Roman" w:hAnsi="Times New Roman" w:cs="Times New Roman"/>
          <w:bCs/>
          <w:color w:val="000000"/>
          <w:sz w:val="21"/>
          <w:szCs w:val="21"/>
          <w:lang w:eastAsia="ru-RU"/>
        </w:rPr>
        <w:t>. до 7 год;</w:t>
      </w:r>
    </w:p>
    <w:p w14:paraId="18BBF371"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 xml:space="preserve">5. Захист – </w:t>
      </w:r>
      <w:proofErr w:type="spellStart"/>
      <w:r w:rsidRPr="00A5183B">
        <w:rPr>
          <w:rFonts w:ascii="Times New Roman" w:eastAsia="Times New Roman" w:hAnsi="Times New Roman" w:cs="Times New Roman"/>
          <w:bCs/>
          <w:color w:val="000000"/>
          <w:sz w:val="21"/>
          <w:szCs w:val="21"/>
          <w:lang w:eastAsia="ru-RU"/>
        </w:rPr>
        <w:t>бризкозахищені</w:t>
      </w:r>
      <w:proofErr w:type="spellEnd"/>
      <w:r w:rsidRPr="00A5183B">
        <w:rPr>
          <w:rFonts w:ascii="Times New Roman" w:eastAsia="Times New Roman" w:hAnsi="Times New Roman" w:cs="Times New Roman"/>
          <w:bCs/>
          <w:color w:val="000000"/>
          <w:sz w:val="21"/>
          <w:szCs w:val="21"/>
          <w:lang w:eastAsia="ru-RU"/>
        </w:rPr>
        <w:t>;</w:t>
      </w:r>
    </w:p>
    <w:p w14:paraId="7D76F13E"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6. Тип світлодіоду – LED;</w:t>
      </w:r>
    </w:p>
    <w:p w14:paraId="5711C465"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7. Кількість світлодіодів - 36 шт.;</w:t>
      </w:r>
    </w:p>
    <w:p w14:paraId="5FA82DAE"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 xml:space="preserve">8. Ємність батареї – не менше 3000 </w:t>
      </w:r>
      <w:proofErr w:type="spellStart"/>
      <w:r w:rsidRPr="00A5183B">
        <w:rPr>
          <w:rFonts w:ascii="Times New Roman" w:eastAsia="Times New Roman" w:hAnsi="Times New Roman" w:cs="Times New Roman"/>
          <w:bCs/>
          <w:color w:val="000000"/>
          <w:sz w:val="21"/>
          <w:szCs w:val="21"/>
          <w:lang w:eastAsia="ru-RU"/>
        </w:rPr>
        <w:t>мА</w:t>
      </w:r>
      <w:proofErr w:type="spellEnd"/>
      <w:r w:rsidRPr="00A5183B">
        <w:rPr>
          <w:rFonts w:ascii="Times New Roman" w:eastAsia="Times New Roman" w:hAnsi="Times New Roman" w:cs="Times New Roman"/>
          <w:bCs/>
          <w:color w:val="000000"/>
          <w:sz w:val="21"/>
          <w:szCs w:val="21"/>
          <w:lang w:eastAsia="ru-RU"/>
        </w:rPr>
        <w:t>*год;</w:t>
      </w:r>
    </w:p>
    <w:p w14:paraId="51ED67FE"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9. Зарядка - від USB;</w:t>
      </w:r>
    </w:p>
    <w:p w14:paraId="1BBB57D0" w14:textId="77777777" w:rsidR="00A5183B" w:rsidRPr="00A5183B" w:rsidRDefault="00A5183B" w:rsidP="00A5183B">
      <w:pPr>
        <w:tabs>
          <w:tab w:val="left" w:pos="426"/>
        </w:tabs>
        <w:spacing w:after="0" w:line="240" w:lineRule="auto"/>
        <w:rPr>
          <w:rFonts w:ascii="Times New Roman" w:eastAsia="Times New Roman" w:hAnsi="Times New Roman" w:cs="Times New Roman"/>
          <w:bCs/>
          <w:color w:val="000000"/>
          <w:sz w:val="21"/>
          <w:szCs w:val="21"/>
          <w:lang w:eastAsia="ru-RU"/>
        </w:rPr>
      </w:pPr>
      <w:r w:rsidRPr="00A5183B">
        <w:rPr>
          <w:rFonts w:ascii="Times New Roman" w:eastAsia="Times New Roman" w:hAnsi="Times New Roman" w:cs="Times New Roman"/>
          <w:bCs/>
          <w:color w:val="000000"/>
          <w:sz w:val="21"/>
          <w:szCs w:val="21"/>
          <w:lang w:eastAsia="ru-RU"/>
        </w:rPr>
        <w:t>10. Гарантія – не менш 6 міс.</w:t>
      </w:r>
    </w:p>
    <w:p w14:paraId="7D24868C" w14:textId="77777777" w:rsidR="00A5183B" w:rsidRPr="00A5183B" w:rsidRDefault="00A5183B" w:rsidP="00A5183B">
      <w:pPr>
        <w:spacing w:after="0" w:line="240" w:lineRule="auto"/>
        <w:ind w:left="720"/>
        <w:jc w:val="right"/>
        <w:rPr>
          <w:rFonts w:ascii="Times New Roman" w:eastAsia="Arial" w:hAnsi="Times New Roman" w:cs="Times New Roman"/>
          <w:bCs/>
          <w:i/>
          <w:sz w:val="21"/>
          <w:szCs w:val="21"/>
          <w:lang w:eastAsia="ru-RU"/>
        </w:rPr>
      </w:pPr>
    </w:p>
    <w:p w14:paraId="7D4AADB4" w14:textId="77777777" w:rsidR="00A5183B" w:rsidRPr="00A5183B" w:rsidRDefault="00A5183B" w:rsidP="00A5183B">
      <w:pPr>
        <w:tabs>
          <w:tab w:val="left" w:pos="284"/>
        </w:tabs>
        <w:spacing w:after="0"/>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3.Якість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34F6D48B" w14:textId="77777777" w:rsidR="00A5183B" w:rsidRPr="00A5183B" w:rsidRDefault="00A5183B" w:rsidP="00A5183B">
      <w:pPr>
        <w:tabs>
          <w:tab w:val="left" w:pos="284"/>
        </w:tabs>
        <w:spacing w:after="0"/>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4.Товар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7C449F9A" w14:textId="77777777" w:rsidR="00A5183B" w:rsidRPr="00A5183B" w:rsidRDefault="00A5183B" w:rsidP="00A5183B">
      <w:pPr>
        <w:tabs>
          <w:tab w:val="left" w:pos="284"/>
        </w:tabs>
        <w:spacing w:after="0" w:line="256" w:lineRule="auto"/>
        <w:contextualSpacing/>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 xml:space="preserve">5.Товар повинен бути герметично запакований, без механічних пошкоджень, виготовленим не раніше 2023-2024 років. </w:t>
      </w:r>
    </w:p>
    <w:p w14:paraId="6FABBF3E" w14:textId="77777777" w:rsidR="00A5183B" w:rsidRPr="00A5183B" w:rsidRDefault="00A5183B" w:rsidP="00A5183B">
      <w:pPr>
        <w:tabs>
          <w:tab w:val="left" w:pos="284"/>
        </w:tabs>
        <w:spacing w:after="0" w:line="256" w:lineRule="auto"/>
        <w:contextualSpacing/>
        <w:jc w:val="both"/>
        <w:rPr>
          <w:rFonts w:ascii="Times New Roman" w:eastAsia="Arial" w:hAnsi="Times New Roman" w:cs="Times New Roman"/>
          <w:color w:val="000000"/>
          <w:sz w:val="21"/>
          <w:szCs w:val="21"/>
          <w:lang w:eastAsia="ru-RU"/>
        </w:rPr>
      </w:pPr>
      <w:r w:rsidRPr="00A5183B">
        <w:rPr>
          <w:rFonts w:ascii="Times New Roman" w:eastAsia="Times New Roman" w:hAnsi="Times New Roman" w:cs="Times New Roman"/>
          <w:sz w:val="21"/>
          <w:szCs w:val="21"/>
        </w:rPr>
        <w:t>6.На момент поставки термін придатності до споживання товару повинен складати не менше 80% до загального терміну придатності до споживання.</w:t>
      </w:r>
    </w:p>
    <w:p w14:paraId="2AD4A7BC" w14:textId="77777777" w:rsidR="00A5183B" w:rsidRPr="00A5183B" w:rsidRDefault="00A5183B" w:rsidP="00A5183B">
      <w:pPr>
        <w:tabs>
          <w:tab w:val="left" w:pos="284"/>
        </w:tabs>
        <w:spacing w:after="0" w:line="240" w:lineRule="auto"/>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 xml:space="preserve">7.Учасник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A5183B">
        <w:rPr>
          <w:rFonts w:ascii="Times New Roman" w:eastAsia="Arial" w:hAnsi="Times New Roman" w:cs="Times New Roman"/>
          <w:noProof/>
          <w:color w:val="000000"/>
          <w:sz w:val="21"/>
          <w:szCs w:val="21"/>
          <w:u w:val="single"/>
          <w:lang w:eastAsia="ru-RU"/>
        </w:rPr>
        <w:t>(надати гарантійний лист).</w:t>
      </w:r>
    </w:p>
    <w:p w14:paraId="3B3394AA" w14:textId="77777777" w:rsidR="00A5183B" w:rsidRPr="00A5183B" w:rsidRDefault="00A5183B" w:rsidP="00A5183B">
      <w:pPr>
        <w:tabs>
          <w:tab w:val="left" w:pos="284"/>
        </w:tabs>
        <w:spacing w:after="0" w:line="256" w:lineRule="auto"/>
        <w:contextualSpacing/>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8.Товар постачається на умовах DDP Інкотермс-2010 Протягом 20 (двадцяти) робочих днів з наступного дня після дати укладання (підписання) договору, на адресу Замовника: 51500, Україна, Дніпропетровська область, Павлоградський район, м. Тернівка, вул. Героїв України, 29.</w:t>
      </w:r>
    </w:p>
    <w:p w14:paraId="44DB0E88" w14:textId="77777777" w:rsidR="00A5183B" w:rsidRPr="00A5183B" w:rsidRDefault="00A5183B" w:rsidP="00A5183B">
      <w:pPr>
        <w:tabs>
          <w:tab w:val="left" w:pos="284"/>
        </w:tabs>
        <w:spacing w:after="0" w:line="240" w:lineRule="auto"/>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9.Замовник залишає за собою право зменшити кількість товару після укладання договору у разі зменшення бюджетного фінансування.</w:t>
      </w:r>
    </w:p>
    <w:p w14:paraId="22C949E8" w14:textId="77777777" w:rsidR="00A5183B" w:rsidRPr="00A5183B" w:rsidRDefault="00A5183B" w:rsidP="00A5183B">
      <w:pPr>
        <w:tabs>
          <w:tab w:val="left" w:pos="284"/>
        </w:tabs>
        <w:spacing w:after="0" w:line="240" w:lineRule="auto"/>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 xml:space="preserve">10. При поставці товару необхідно надавати гарантії якості товару, а саме: кожну партію/партії товару повинен супроводжувати документ про якість, та відповідність ДСТУ (надати копію паспорту якості, сертифікату відповідності та інше) </w:t>
      </w:r>
      <w:r w:rsidRPr="00A5183B">
        <w:rPr>
          <w:rFonts w:ascii="Times New Roman" w:eastAsia="Arial" w:hAnsi="Times New Roman" w:cs="Times New Roman"/>
          <w:noProof/>
          <w:color w:val="000000"/>
          <w:sz w:val="21"/>
          <w:szCs w:val="21"/>
          <w:lang w:eastAsia="ru-RU"/>
        </w:rPr>
        <w:t>та своєчасну заміну неякісного товару якісним.</w:t>
      </w:r>
    </w:p>
    <w:p w14:paraId="1F24FC3C" w14:textId="77777777" w:rsidR="00A5183B" w:rsidRPr="00A5183B" w:rsidRDefault="00A5183B" w:rsidP="00A5183B">
      <w:pPr>
        <w:tabs>
          <w:tab w:val="left" w:pos="284"/>
        </w:tabs>
        <w:spacing w:after="0" w:line="240" w:lineRule="auto"/>
        <w:jc w:val="both"/>
        <w:rPr>
          <w:rFonts w:ascii="Times New Roman" w:eastAsia="Arial" w:hAnsi="Times New Roman" w:cs="Times New Roman"/>
          <w:color w:val="000000"/>
          <w:sz w:val="21"/>
          <w:szCs w:val="21"/>
          <w:lang w:eastAsia="ru-RU"/>
        </w:rPr>
      </w:pPr>
      <w:r w:rsidRPr="00A5183B">
        <w:rPr>
          <w:rFonts w:ascii="Times New Roman" w:eastAsia="Arial" w:hAnsi="Times New Roman" w:cs="Times New Roman"/>
          <w:color w:val="000000"/>
          <w:sz w:val="21"/>
          <w:szCs w:val="21"/>
          <w:lang w:eastAsia="ru-RU"/>
        </w:rPr>
        <w:t>11.Ціна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68ED510D" w14:textId="77777777" w:rsidR="00A5183B" w:rsidRPr="00A5183B" w:rsidRDefault="00A5183B" w:rsidP="00A5183B">
      <w:pPr>
        <w:tabs>
          <w:tab w:val="left" w:pos="284"/>
        </w:tabs>
        <w:suppressAutoHyphens/>
        <w:spacing w:after="0" w:line="240" w:lineRule="auto"/>
        <w:contextualSpacing/>
        <w:jc w:val="both"/>
        <w:rPr>
          <w:rFonts w:ascii="Times New Roman" w:eastAsia="Calibri" w:hAnsi="Times New Roman" w:cs="Times New Roman"/>
          <w:noProof/>
          <w:sz w:val="21"/>
          <w:szCs w:val="21"/>
          <w:u w:val="single"/>
          <w:lang w:eastAsia="ru-RU"/>
        </w:rPr>
      </w:pPr>
      <w:r w:rsidRPr="00A5183B">
        <w:rPr>
          <w:rFonts w:ascii="Times New Roman" w:hAnsi="Times New Roman" w:cs="Times New Roman"/>
          <w:bCs/>
          <w:sz w:val="21"/>
          <w:szCs w:val="21"/>
        </w:rPr>
        <w:t>12.</w:t>
      </w:r>
      <w:r w:rsidRPr="00A5183B">
        <w:rPr>
          <w:rFonts w:ascii="Times New Roman" w:hAnsi="Times New Roman" w:cs="Times New Roman"/>
          <w:b/>
          <w:bCs/>
          <w:sz w:val="21"/>
          <w:szCs w:val="21"/>
        </w:rPr>
        <w:t>Умови оплати:</w:t>
      </w:r>
      <w:r w:rsidRPr="00A5183B">
        <w:rPr>
          <w:rFonts w:ascii="Times New Roman" w:hAnsi="Times New Roman" w:cs="Times New Roman"/>
          <w:bCs/>
          <w:sz w:val="21"/>
          <w:szCs w:val="21"/>
        </w:rPr>
        <w:t xml:space="preserve"> </w:t>
      </w:r>
      <w:r w:rsidRPr="00A5183B">
        <w:rPr>
          <w:rFonts w:ascii="Times New Roman" w:hAnsi="Times New Roman" w:cs="Times New Roman"/>
          <w:sz w:val="21"/>
          <w:szCs w:val="21"/>
        </w:rPr>
        <w:t>Замовник сплачує Учаснику на його</w:t>
      </w:r>
      <w:r w:rsidRPr="00A5183B">
        <w:rPr>
          <w:rFonts w:ascii="Times New Roman" w:hAnsi="Times New Roman" w:cs="Times New Roman"/>
          <w:sz w:val="21"/>
          <w:szCs w:val="21"/>
          <w:shd w:val="clear" w:color="auto" w:fill="FFFFFF"/>
        </w:rPr>
        <w:t xml:space="preserve"> розрахунковий рахунок </w:t>
      </w:r>
      <w:r w:rsidRPr="00A5183B">
        <w:rPr>
          <w:rFonts w:ascii="Times New Roman" w:hAnsi="Times New Roman" w:cs="Times New Roman"/>
          <w:sz w:val="21"/>
          <w:szCs w:val="21"/>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734B55F5" w14:textId="77777777" w:rsidR="00A5183B" w:rsidRPr="00A5183B" w:rsidRDefault="00A5183B" w:rsidP="00A5183B">
      <w:pPr>
        <w:tabs>
          <w:tab w:val="left" w:pos="426"/>
        </w:tabs>
        <w:autoSpaceDN w:val="0"/>
        <w:spacing w:after="0" w:line="240" w:lineRule="auto"/>
        <w:contextualSpacing/>
        <w:jc w:val="both"/>
        <w:rPr>
          <w:rFonts w:ascii="Times New Roman" w:eastAsia="Segoe UI" w:hAnsi="Times New Roman" w:cs="Times New Roman"/>
          <w:color w:val="000000"/>
          <w:kern w:val="2"/>
          <w:sz w:val="21"/>
          <w:szCs w:val="21"/>
          <w:lang w:bidi="en-US"/>
        </w:rPr>
      </w:pPr>
      <w:r w:rsidRPr="00A5183B">
        <w:rPr>
          <w:rFonts w:ascii="Times New Roman" w:hAnsi="Times New Roman" w:cs="Times New Roman"/>
          <w:sz w:val="21"/>
          <w:szCs w:val="21"/>
          <w:lang w:eastAsia="ar-SA"/>
        </w:rPr>
        <w:t>13.Учасники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2C2D89F9" w14:textId="77777777" w:rsidR="00A5183B" w:rsidRPr="00A5183B" w:rsidRDefault="00A5183B" w:rsidP="00A5183B">
      <w:pPr>
        <w:tabs>
          <w:tab w:val="left" w:pos="284"/>
        </w:tabs>
        <w:spacing w:after="0" w:line="240" w:lineRule="auto"/>
        <w:jc w:val="both"/>
        <w:rPr>
          <w:rFonts w:ascii="Times New Roman" w:eastAsia="Arial" w:hAnsi="Times New Roman" w:cs="Times New Roman"/>
          <w:color w:val="000000"/>
          <w:sz w:val="21"/>
          <w:szCs w:val="21"/>
          <w:lang w:eastAsia="ru-RU"/>
        </w:rPr>
      </w:pPr>
      <w:r w:rsidRPr="00A5183B">
        <w:rPr>
          <w:rFonts w:ascii="Times New Roman" w:eastAsia="Lucida Sans Unicode" w:hAnsi="Times New Roman" w:cs="Times New Roman"/>
          <w:color w:val="000000"/>
          <w:spacing w:val="-4"/>
          <w:kern w:val="2"/>
          <w:sz w:val="21"/>
          <w:szCs w:val="21"/>
          <w:u w:val="single"/>
          <w:shd w:val="clear" w:color="auto" w:fill="FFFFFF"/>
          <w:lang w:eastAsia="ar-SA" w:bidi="en-US"/>
        </w:rPr>
        <w:t xml:space="preserve">- </w:t>
      </w:r>
      <w:r w:rsidRPr="00A5183B">
        <w:rPr>
          <w:rFonts w:ascii="Times New Roman" w:eastAsia="Arial" w:hAnsi="Times New Roman" w:cs="Times New Roman"/>
          <w:noProof/>
          <w:color w:val="000000"/>
          <w:sz w:val="21"/>
          <w:szCs w:val="21"/>
          <w:u w:val="single"/>
          <w:lang w:eastAsia="ru-RU"/>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r w:rsidRPr="00A5183B">
        <w:rPr>
          <w:rFonts w:ascii="Times New Roman" w:eastAsia="Arial" w:hAnsi="Times New Roman" w:cs="Times New Roman"/>
          <w:color w:val="000000"/>
          <w:sz w:val="21"/>
          <w:szCs w:val="21"/>
          <w:lang w:eastAsia="ru-RU"/>
        </w:rPr>
        <w:t>.</w:t>
      </w:r>
    </w:p>
    <w:p w14:paraId="6A12D392" w14:textId="77777777" w:rsidR="00A5183B" w:rsidRPr="00A5183B" w:rsidRDefault="00A5183B" w:rsidP="00A5183B">
      <w:pPr>
        <w:suppressAutoHyphens/>
        <w:spacing w:after="0" w:line="240" w:lineRule="auto"/>
        <w:jc w:val="center"/>
        <w:rPr>
          <w:rFonts w:ascii="Times New Roman" w:eastAsia="Times New Roman" w:hAnsi="Times New Roman" w:cs="Times New Roman"/>
          <w:sz w:val="21"/>
          <w:szCs w:val="21"/>
          <w:lang w:eastAsia="ru-RU"/>
        </w:rPr>
      </w:pPr>
    </w:p>
    <w:p w14:paraId="6F4B7821" w14:textId="77777777" w:rsidR="00A5183B" w:rsidRPr="00A5183B" w:rsidRDefault="00A5183B" w:rsidP="00A5183B">
      <w:pPr>
        <w:suppressAutoHyphens/>
        <w:spacing w:after="0" w:line="240" w:lineRule="auto"/>
        <w:jc w:val="center"/>
        <w:rPr>
          <w:rFonts w:ascii="Times New Roman" w:eastAsia="Calibri" w:hAnsi="Times New Roman" w:cs="Times New Roman"/>
          <w:b/>
          <w:caps/>
          <w:noProof/>
          <w:sz w:val="21"/>
          <w:szCs w:val="21"/>
          <w:lang w:eastAsia="ru-RU"/>
        </w:rPr>
      </w:pPr>
      <w:r w:rsidRPr="00A5183B">
        <w:rPr>
          <w:rFonts w:ascii="Times New Roman" w:eastAsia="Calibri" w:hAnsi="Times New Roman" w:cs="Times New Roman"/>
          <w:b/>
          <w:i/>
          <w:sz w:val="21"/>
          <w:szCs w:val="21"/>
          <w:lang w:eastAsia="uk-UA"/>
        </w:rPr>
        <w:t xml:space="preserve">Примітка: </w:t>
      </w:r>
      <w:r w:rsidRPr="00A5183B">
        <w:rPr>
          <w:rFonts w:ascii="Times New Roman" w:eastAsia="Calibri" w:hAnsi="Times New Roman" w:cs="Times New Roman"/>
          <w:i/>
          <w:sz w:val="21"/>
          <w:szCs w:val="21"/>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A5183B">
        <w:rPr>
          <w:rFonts w:ascii="Times New Roman" w:eastAsia="Calibri" w:hAnsi="Times New Roman" w:cs="Times New Roman"/>
          <w:b/>
          <w:i/>
          <w:sz w:val="21"/>
          <w:szCs w:val="21"/>
          <w:lang w:eastAsia="uk-UA"/>
        </w:rPr>
        <w:t>«або еквівалент</w:t>
      </w:r>
      <w:r w:rsidRPr="00A5183B">
        <w:rPr>
          <w:rFonts w:ascii="Times New Roman" w:eastAsia="Calibri" w:hAnsi="Times New Roman" w:cs="Times New Roman"/>
          <w:i/>
          <w:sz w:val="21"/>
          <w:szCs w:val="21"/>
          <w:lang w:eastAsia="uk-UA"/>
        </w:rPr>
        <w:t>»</w:t>
      </w:r>
    </w:p>
    <w:p w14:paraId="3D4C8000" w14:textId="77777777" w:rsidR="00A5183B" w:rsidRPr="00A5183B" w:rsidRDefault="00A5183B" w:rsidP="00A5183B">
      <w:pPr>
        <w:spacing w:after="0" w:line="240" w:lineRule="auto"/>
        <w:jc w:val="center"/>
        <w:rPr>
          <w:rFonts w:ascii="Times New Roman" w:eastAsia="Times New Roman" w:hAnsi="Times New Roman" w:cs="Times New Roman"/>
          <w:b/>
          <w:i/>
          <w:sz w:val="21"/>
          <w:szCs w:val="21"/>
          <w:lang w:eastAsia="ru-RU"/>
        </w:rPr>
      </w:pPr>
      <w:r w:rsidRPr="00A5183B">
        <w:rPr>
          <w:rFonts w:ascii="Times New Roman" w:eastAsia="Times New Roman" w:hAnsi="Times New Roman" w:cs="Times New Roman"/>
          <w:b/>
          <w:i/>
          <w:sz w:val="21"/>
          <w:szCs w:val="21"/>
          <w:lang w:eastAsia="ru-RU"/>
        </w:rPr>
        <w:t>Усі показники еквіваленту мають бути не гіршими ніж у товару зазначеному у вимогах.</w:t>
      </w:r>
    </w:p>
    <w:p w14:paraId="58F826EA" w14:textId="0816BE94" w:rsidR="00F923B1" w:rsidRPr="00A5183B" w:rsidRDefault="00A5183B" w:rsidP="00A5183B">
      <w:pPr>
        <w:spacing w:after="0" w:line="240" w:lineRule="auto"/>
        <w:jc w:val="center"/>
        <w:rPr>
          <w:rFonts w:ascii="Times New Roman" w:eastAsia="Times New Roman" w:hAnsi="Times New Roman" w:cs="Times New Roman"/>
          <w:b/>
          <w:i/>
          <w:sz w:val="21"/>
          <w:szCs w:val="21"/>
          <w:u w:val="single"/>
          <w:lang w:eastAsia="ru-RU"/>
        </w:rPr>
      </w:pPr>
      <w:r w:rsidRPr="00A5183B">
        <w:rPr>
          <w:rFonts w:ascii="Times New Roman" w:eastAsia="Times New Roman" w:hAnsi="Times New Roman" w:cs="Times New Roman"/>
          <w:b/>
          <w:i/>
          <w:sz w:val="21"/>
          <w:szCs w:val="21"/>
          <w:u w:val="single"/>
          <w:lang w:eastAsia="ru-RU"/>
        </w:rPr>
        <w:t>Учасник повинен надати порівняльну таблицю, якщо товар є еквівалентом.</w:t>
      </w:r>
    </w:p>
    <w:sectPr w:rsidR="00F923B1" w:rsidRPr="00A518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642F60"/>
    <w:multiLevelType w:val="hybridMultilevel"/>
    <w:tmpl w:val="0564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B24F5"/>
    <w:rsid w:val="00414A3F"/>
    <w:rsid w:val="004241FB"/>
    <w:rsid w:val="004518F7"/>
    <w:rsid w:val="004565DA"/>
    <w:rsid w:val="00492316"/>
    <w:rsid w:val="004B30E0"/>
    <w:rsid w:val="00505DDD"/>
    <w:rsid w:val="005A5351"/>
    <w:rsid w:val="005F3D1B"/>
    <w:rsid w:val="00650503"/>
    <w:rsid w:val="00700AF5"/>
    <w:rsid w:val="00762AA6"/>
    <w:rsid w:val="007817BE"/>
    <w:rsid w:val="007E607A"/>
    <w:rsid w:val="00831F03"/>
    <w:rsid w:val="0088556A"/>
    <w:rsid w:val="00932BB8"/>
    <w:rsid w:val="00950713"/>
    <w:rsid w:val="009A42DA"/>
    <w:rsid w:val="00A42C8B"/>
    <w:rsid w:val="00A5183B"/>
    <w:rsid w:val="00A52318"/>
    <w:rsid w:val="00B72904"/>
    <w:rsid w:val="00B76851"/>
    <w:rsid w:val="00BE404B"/>
    <w:rsid w:val="00BF014B"/>
    <w:rsid w:val="00C43A4F"/>
    <w:rsid w:val="00C607E0"/>
    <w:rsid w:val="00C70250"/>
    <w:rsid w:val="00C95BB7"/>
    <w:rsid w:val="00D33C43"/>
    <w:rsid w:val="00D626B8"/>
    <w:rsid w:val="00E07611"/>
    <w:rsid w:val="00E132F1"/>
    <w:rsid w:val="00E26A98"/>
    <w:rsid w:val="00E51405"/>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41</cp:revision>
  <cp:lastPrinted>2022-01-28T12:45:00Z</cp:lastPrinted>
  <dcterms:created xsi:type="dcterms:W3CDTF">2021-03-31T12:56:00Z</dcterms:created>
  <dcterms:modified xsi:type="dcterms:W3CDTF">2024-05-01T13:13:00Z</dcterms:modified>
</cp:coreProperties>
</file>