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2E8F8CFE"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D24E7A" w:rsidRPr="00D24E7A">
        <w:rPr>
          <w:rFonts w:ascii="Times New Roman" w:hAnsi="Times New Roman" w:cs="Times New Roman"/>
          <w:b/>
          <w:bCs/>
          <w:sz w:val="21"/>
          <w:szCs w:val="21"/>
        </w:rPr>
        <w:t>Заливник швів</w:t>
      </w:r>
      <w:r w:rsidR="00562346">
        <w:rPr>
          <w:rFonts w:ascii="Times New Roman" w:hAnsi="Times New Roman" w:cs="Times New Roman"/>
          <w:b/>
          <w:bCs/>
          <w:sz w:val="21"/>
          <w:szCs w:val="21"/>
        </w:rPr>
        <w:t xml:space="preserve">, </w:t>
      </w:r>
      <w:bookmarkStart w:id="1" w:name="_Hlk202795288"/>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bookmarkEnd w:id="1"/>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24E397F4"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D24E7A" w:rsidRPr="00D24E7A">
        <w:rPr>
          <w:rFonts w:ascii="Times New Roman" w:eastAsia="Times New Roman" w:hAnsi="Times New Roman" w:cs="Times New Roman"/>
          <w:i/>
          <w:sz w:val="21"/>
          <w:szCs w:val="21"/>
          <w:lang w:eastAsia="ru-RU"/>
        </w:rPr>
        <w:t>Заливник швів</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 xml:space="preserve">кодом ДК 021:2015 </w:t>
      </w:r>
      <w:r w:rsidR="00D24E7A" w:rsidRPr="00D24E7A">
        <w:rPr>
          <w:rFonts w:ascii="Times New Roman" w:eastAsia="Times New Roman" w:hAnsi="Times New Roman" w:cs="Times New Roman"/>
          <w:i/>
          <w:sz w:val="21"/>
          <w:szCs w:val="21"/>
          <w:lang w:eastAsia="ru-RU"/>
        </w:rPr>
        <w:t>43310000-9 - Машини для цивільного будівництва (43312000-3 - Машини для укладання дорожнього покриття)</w:t>
      </w:r>
      <w:r w:rsidR="000B07BF">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штука.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51C9C914"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BA4944" w:rsidRPr="00BA4944">
        <w:rPr>
          <w:rFonts w:ascii="Times New Roman" w:hAnsi="Times New Roman" w:cs="Times New Roman"/>
          <w:b/>
          <w:sz w:val="21"/>
          <w:szCs w:val="21"/>
        </w:rPr>
        <w:t>UA-2025-07-30-007693-a</w:t>
      </w:r>
      <w:bookmarkStart w:id="2" w:name="_GoBack"/>
      <w:bookmarkEnd w:id="2"/>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5FE44B3D"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3" w:name="_Hlk135838250"/>
      <w:bookmarkStart w:id="4" w:name="_Hlk136078363"/>
      <w:r w:rsidR="00D24E7A">
        <w:rPr>
          <w:rFonts w:ascii="Times New Roman" w:hAnsi="Times New Roman" w:cs="Times New Roman"/>
          <w:sz w:val="21"/>
          <w:szCs w:val="21"/>
        </w:rPr>
        <w:t>115</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3"/>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4"/>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0886B2E5"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D24E7A">
        <w:rPr>
          <w:rFonts w:ascii="Times New Roman" w:eastAsia="Times New Roman" w:hAnsi="Times New Roman" w:cs="Times New Roman"/>
          <w:bCs/>
          <w:sz w:val="21"/>
          <w:szCs w:val="21"/>
          <w:lang w:eastAsia="uk-UA"/>
        </w:rPr>
        <w:t>115</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5" w:name="_Hlk195190541"/>
      <w:r w:rsidR="00D24E7A" w:rsidRPr="00D24E7A">
        <w:rPr>
          <w:rFonts w:ascii="Times New Roman" w:eastAsia="Times New Roman" w:hAnsi="Times New Roman" w:cs="Times New Roman"/>
          <w:bCs/>
          <w:sz w:val="21"/>
          <w:szCs w:val="21"/>
          <w:lang w:eastAsia="uk-UA"/>
        </w:rPr>
        <w:t>згідно з Рішенням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r w:rsidR="00A27A4D" w:rsidRPr="00A27A4D">
        <w:rPr>
          <w:rFonts w:ascii="Times New Roman" w:eastAsia="Times New Roman" w:hAnsi="Times New Roman" w:cs="Times New Roman"/>
          <w:bCs/>
          <w:sz w:val="21"/>
          <w:szCs w:val="21"/>
          <w:lang w:eastAsia="uk-UA"/>
        </w:rPr>
        <w:t>.</w:t>
      </w:r>
      <w:bookmarkEnd w:id="5"/>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0568B4F9"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D24E7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D24E7A">
        <w:rPr>
          <w:rFonts w:ascii="Times New Roman" w:hAnsi="Times New Roman" w:cs="Times New Roman"/>
          <w:bCs/>
          <w:sz w:val="21"/>
          <w:szCs w:val="21"/>
        </w:rPr>
        <w:t>протягом 30 (тридцяти) робочих днів з дати укладення договору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86D94AA" w14:textId="77777777" w:rsidR="00D24E7A" w:rsidRPr="00D24E7A" w:rsidRDefault="00D24E7A" w:rsidP="00D24E7A">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6" w:name="_Hlk141187957"/>
      <w:bookmarkStart w:id="7" w:name="_Hlk132880248"/>
      <w:bookmarkStart w:id="8" w:name="_Hlk200094503"/>
      <w:bookmarkStart w:id="9" w:name="_Hlk201154370"/>
      <w:r w:rsidRPr="00D24E7A">
        <w:rPr>
          <w:rFonts w:ascii="Times New Roman" w:hAnsi="Times New Roman" w:cs="Times New Roman"/>
          <w:sz w:val="20"/>
          <w:szCs w:val="20"/>
        </w:rPr>
        <w:t>Детальний опис предмета закупівлі:</w:t>
      </w:r>
    </w:p>
    <w:p w14:paraId="1EED3B44" w14:textId="77777777" w:rsidR="00D24E7A" w:rsidRPr="00D24E7A" w:rsidRDefault="00D24E7A" w:rsidP="00D24E7A">
      <w:pPr>
        <w:spacing w:after="0" w:line="240" w:lineRule="auto"/>
        <w:ind w:left="720"/>
        <w:jc w:val="right"/>
        <w:rPr>
          <w:rFonts w:ascii="Times New Roman" w:eastAsia="Arial" w:hAnsi="Times New Roman" w:cs="Times New Roman"/>
          <w:bCs/>
          <w:i/>
          <w:sz w:val="20"/>
          <w:szCs w:val="20"/>
          <w:lang w:eastAsia="ru-RU"/>
        </w:rPr>
      </w:pPr>
      <w:r w:rsidRPr="00D24E7A">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D24E7A" w:rsidRPr="00D24E7A" w14:paraId="5A84C3FF" w14:textId="77777777" w:rsidTr="00DF508A">
        <w:trPr>
          <w:trHeight w:val="244"/>
        </w:trPr>
        <w:tc>
          <w:tcPr>
            <w:tcW w:w="4810" w:type="dxa"/>
            <w:shd w:val="clear" w:color="auto" w:fill="auto"/>
            <w:tcMar>
              <w:top w:w="100" w:type="dxa"/>
              <w:left w:w="100" w:type="dxa"/>
              <w:bottom w:w="100" w:type="dxa"/>
              <w:right w:w="100" w:type="dxa"/>
            </w:tcMar>
          </w:tcPr>
          <w:p w14:paraId="0E075CC6"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4B7ECCD4"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Заливник швів</w:t>
            </w:r>
          </w:p>
        </w:tc>
      </w:tr>
      <w:tr w:rsidR="00D24E7A" w:rsidRPr="00D24E7A" w14:paraId="259F329E" w14:textId="77777777" w:rsidTr="00DF508A">
        <w:trPr>
          <w:trHeight w:val="658"/>
        </w:trPr>
        <w:tc>
          <w:tcPr>
            <w:tcW w:w="4810" w:type="dxa"/>
            <w:shd w:val="clear" w:color="auto" w:fill="auto"/>
            <w:tcMar>
              <w:top w:w="100" w:type="dxa"/>
              <w:left w:w="100" w:type="dxa"/>
              <w:bottom w:w="100" w:type="dxa"/>
              <w:right w:w="100" w:type="dxa"/>
            </w:tcMar>
          </w:tcPr>
          <w:p w14:paraId="325FE574"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23F2687C"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43310000-9 - Машини для цивільного будівництва</w:t>
            </w:r>
          </w:p>
        </w:tc>
      </w:tr>
      <w:tr w:rsidR="00D24E7A" w:rsidRPr="00D24E7A" w14:paraId="1A45CA7B" w14:textId="77777777" w:rsidTr="00DF508A">
        <w:tc>
          <w:tcPr>
            <w:tcW w:w="4810" w:type="dxa"/>
            <w:shd w:val="clear" w:color="auto" w:fill="auto"/>
            <w:tcMar>
              <w:top w:w="100" w:type="dxa"/>
              <w:left w:w="100" w:type="dxa"/>
              <w:bottom w:w="100" w:type="dxa"/>
              <w:right w:w="100" w:type="dxa"/>
            </w:tcMar>
          </w:tcPr>
          <w:p w14:paraId="67659B82"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400BA856"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43312000-3 - Машини для укладання дорожнього покриття</w:t>
            </w:r>
          </w:p>
        </w:tc>
      </w:tr>
      <w:tr w:rsidR="00D24E7A" w:rsidRPr="00D24E7A" w14:paraId="35480B9D" w14:textId="77777777" w:rsidTr="00DF508A">
        <w:trPr>
          <w:trHeight w:val="514"/>
        </w:trPr>
        <w:tc>
          <w:tcPr>
            <w:tcW w:w="4810" w:type="dxa"/>
            <w:shd w:val="clear" w:color="auto" w:fill="auto"/>
            <w:tcMar>
              <w:top w:w="100" w:type="dxa"/>
              <w:left w:w="100" w:type="dxa"/>
              <w:bottom w:w="100" w:type="dxa"/>
              <w:right w:w="100" w:type="dxa"/>
            </w:tcMar>
          </w:tcPr>
          <w:p w14:paraId="02757EFE"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7095937D"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1 шт</w:t>
            </w:r>
          </w:p>
        </w:tc>
      </w:tr>
      <w:tr w:rsidR="00D24E7A" w:rsidRPr="00D24E7A" w14:paraId="573AC8BE" w14:textId="77777777" w:rsidTr="00DF508A">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27F2517D"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162CFEE1"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51500, Україна, Дніпропетровська обл., Павлоградський р-н, м. Тернівка, вул. Героїв України, 29</w:t>
            </w:r>
          </w:p>
        </w:tc>
      </w:tr>
      <w:tr w:rsidR="00D24E7A" w:rsidRPr="00D24E7A" w14:paraId="14B50959" w14:textId="77777777" w:rsidTr="00DF508A">
        <w:trPr>
          <w:trHeight w:val="392"/>
        </w:trPr>
        <w:tc>
          <w:tcPr>
            <w:tcW w:w="4810" w:type="dxa"/>
            <w:shd w:val="clear" w:color="auto" w:fill="auto"/>
            <w:tcMar>
              <w:top w:w="100" w:type="dxa"/>
              <w:left w:w="100" w:type="dxa"/>
              <w:bottom w:w="100" w:type="dxa"/>
              <w:right w:w="100" w:type="dxa"/>
            </w:tcMar>
          </w:tcPr>
          <w:p w14:paraId="0533F40C"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35262DBA"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Протягом 30 (тридцяти) робочих днів з дати укладання Договору</w:t>
            </w:r>
          </w:p>
        </w:tc>
      </w:tr>
    </w:tbl>
    <w:p w14:paraId="00344778" w14:textId="77777777" w:rsidR="00D24E7A" w:rsidRPr="00D24E7A" w:rsidRDefault="00D24E7A" w:rsidP="00D24E7A">
      <w:pPr>
        <w:spacing w:after="0" w:line="240" w:lineRule="auto"/>
        <w:rPr>
          <w:rFonts w:ascii="Times New Roman" w:eastAsia="Times New Roman" w:hAnsi="Times New Roman" w:cs="Times New Roman"/>
          <w:i/>
          <w:sz w:val="20"/>
          <w:szCs w:val="20"/>
          <w:lang w:eastAsia="ru-RU"/>
        </w:rPr>
      </w:pPr>
    </w:p>
    <w:p w14:paraId="70A6798B" w14:textId="77777777" w:rsidR="00D24E7A" w:rsidRPr="00D24E7A" w:rsidRDefault="00D24E7A" w:rsidP="00D24E7A">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Предмет закупівлі повинен відповідати:</w:t>
      </w:r>
    </w:p>
    <w:p w14:paraId="3D91B71E" w14:textId="77777777" w:rsidR="00D24E7A" w:rsidRPr="00D24E7A" w:rsidRDefault="00D24E7A" w:rsidP="00D24E7A">
      <w:pPr>
        <w:spacing w:after="0" w:line="240" w:lineRule="auto"/>
        <w:ind w:left="360"/>
        <w:jc w:val="right"/>
        <w:rPr>
          <w:rFonts w:ascii="Times New Roman" w:eastAsia="Arial" w:hAnsi="Times New Roman" w:cs="Times New Roman"/>
          <w:bCs/>
          <w:i/>
          <w:sz w:val="20"/>
          <w:szCs w:val="20"/>
          <w:lang w:eastAsia="ru-RU"/>
        </w:rPr>
      </w:pPr>
      <w:r w:rsidRPr="00D24E7A">
        <w:rPr>
          <w:rFonts w:ascii="Times New Roman" w:eastAsia="Arial" w:hAnsi="Times New Roman" w:cs="Times New Roman"/>
          <w:bCs/>
          <w:i/>
          <w:sz w:val="20"/>
          <w:szCs w:val="20"/>
          <w:lang w:eastAsia="ru-RU"/>
        </w:rPr>
        <w:lastRenderedPageBreak/>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D24E7A" w:rsidRPr="00D24E7A" w14:paraId="02DAF758" w14:textId="77777777" w:rsidTr="00DF508A">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AD83C"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64392"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4B26B6"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18D288"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519103"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34F655"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Calibri" w:hAnsi="Times New Roman" w:cs="Times New Roman"/>
                <w:bCs/>
                <w:sz w:val="20"/>
                <w:szCs w:val="20"/>
              </w:rPr>
              <w:t>Одиниця виміру</w:t>
            </w:r>
          </w:p>
        </w:tc>
      </w:tr>
      <w:tr w:rsidR="00D24E7A" w:rsidRPr="00D24E7A" w14:paraId="380A9392" w14:textId="77777777" w:rsidTr="00DF508A">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FA3FE"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B530384" w14:textId="77777777" w:rsidR="00D24E7A" w:rsidRPr="00D24E7A" w:rsidRDefault="00D24E7A" w:rsidP="00D24E7A">
            <w:pPr>
              <w:spacing w:after="0" w:line="240" w:lineRule="auto"/>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Заливник швів</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BAD14B"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FC0B48"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9853F"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89B5A7"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шт.</w:t>
            </w:r>
          </w:p>
        </w:tc>
      </w:tr>
    </w:tbl>
    <w:bookmarkEnd w:id="6"/>
    <w:bookmarkEnd w:id="7"/>
    <w:bookmarkEnd w:id="8"/>
    <w:p w14:paraId="08CC21F5" w14:textId="77777777" w:rsidR="00D24E7A" w:rsidRPr="00D24E7A" w:rsidRDefault="00D24E7A" w:rsidP="00D24E7A">
      <w:pPr>
        <w:spacing w:after="0" w:line="240" w:lineRule="auto"/>
        <w:ind w:firstLine="283"/>
        <w:jc w:val="both"/>
        <w:rPr>
          <w:rFonts w:ascii="Times New Roman" w:eastAsia="Times New Roman" w:hAnsi="Times New Roman" w:cs="Times New Roman"/>
          <w:i/>
          <w:sz w:val="20"/>
          <w:szCs w:val="20"/>
          <w:lang w:eastAsia="ru-RU"/>
        </w:rPr>
      </w:pPr>
      <w:r w:rsidRPr="00D24E7A">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1A3F6649" w14:textId="77777777" w:rsidR="00D24E7A" w:rsidRPr="00D24E7A" w:rsidRDefault="00D24E7A" w:rsidP="00D24E7A">
      <w:pPr>
        <w:spacing w:after="0" w:line="240" w:lineRule="auto"/>
        <w:ind w:firstLine="283"/>
        <w:jc w:val="both"/>
        <w:rPr>
          <w:rFonts w:ascii="Times New Roman" w:eastAsia="Times New Roman" w:hAnsi="Times New Roman" w:cs="Times New Roman"/>
          <w:i/>
          <w:sz w:val="20"/>
          <w:szCs w:val="20"/>
          <w:lang w:eastAsia="ru-RU"/>
        </w:rPr>
      </w:pPr>
      <w:r w:rsidRPr="00D24E7A">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0D43AD6E" w14:textId="77777777" w:rsidR="00D24E7A" w:rsidRPr="00D24E7A" w:rsidRDefault="00D24E7A" w:rsidP="00D24E7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7860FD32" w14:textId="77777777" w:rsidR="00D24E7A" w:rsidRPr="00D24E7A" w:rsidRDefault="00D24E7A" w:rsidP="00D24E7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3BDE55C2" w14:textId="77777777" w:rsidR="00D24E7A" w:rsidRPr="00D24E7A" w:rsidRDefault="00D24E7A" w:rsidP="00D24E7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24E7A">
        <w:rPr>
          <w:rFonts w:ascii="Times New Roman" w:eastAsia="Calibri" w:hAnsi="Times New Roman" w:cs="Times New Roman"/>
          <w:b/>
          <w:sz w:val="20"/>
          <w:szCs w:val="20"/>
          <w:u w:val="single"/>
          <w:lang w:eastAsia="ru-RU"/>
        </w:rPr>
        <w:t>3. ОСНОВНІ ХАРАКТЕРИСТИКИ</w:t>
      </w:r>
    </w:p>
    <w:p w14:paraId="5B8CD136" w14:textId="77777777" w:rsidR="00D24E7A" w:rsidRPr="00D24E7A" w:rsidRDefault="00D24E7A" w:rsidP="00D24E7A">
      <w:pPr>
        <w:autoSpaceDN w:val="0"/>
        <w:spacing w:after="0" w:line="240" w:lineRule="auto"/>
        <w:jc w:val="both"/>
        <w:rPr>
          <w:rFonts w:ascii="Times New Roman" w:eastAsia="Lucida Sans Unicode" w:hAnsi="Times New Roman" w:cs="Times New Roman"/>
          <w:kern w:val="2"/>
          <w:sz w:val="20"/>
          <w:szCs w:val="20"/>
          <w:lang w:eastAsia="hi-IN" w:bidi="hi-IN"/>
        </w:rPr>
      </w:pPr>
      <w:r w:rsidRPr="00D24E7A">
        <w:rPr>
          <w:rFonts w:ascii="Times New Roman" w:eastAsia="Lucida Sans Unicode" w:hAnsi="Times New Roman" w:cs="Times New Roman"/>
          <w:kern w:val="2"/>
          <w:sz w:val="20"/>
          <w:szCs w:val="20"/>
          <w:lang w:eastAsia="hi-IN" w:bidi="hi-IN"/>
        </w:rPr>
        <w:t>3.1. Заливник швів - комплекс обладнання, призначений для створення нормальних умов роботи з бітумною мастикою, доставки її до місця проведення робіт, розігріву та підтримки необхідної температури, подачі суміші у шви, герметизації температурних стиків, тріщин в асфальтобетонному та бетонному дорожньому полотні. Усередині котла необхідно передбачити наявність пристрою, що перемішує мастику, її рівномірно прогрівання та досягнення однорідності. Через спеціальний дозатор нагріта суміш повинна подаватися назовні.</w:t>
      </w:r>
    </w:p>
    <w:p w14:paraId="4442E75F" w14:textId="77777777" w:rsidR="00D24E7A" w:rsidRPr="00D24E7A" w:rsidRDefault="00D24E7A" w:rsidP="00D24E7A">
      <w:pPr>
        <w:autoSpaceDN w:val="0"/>
        <w:spacing w:after="0" w:line="240" w:lineRule="auto"/>
        <w:jc w:val="both"/>
        <w:rPr>
          <w:rFonts w:ascii="Times New Roman" w:eastAsia="Segoe UI" w:hAnsi="Times New Roman" w:cs="Times New Roman"/>
          <w:color w:val="000000"/>
          <w:kern w:val="2"/>
          <w:sz w:val="20"/>
          <w:szCs w:val="20"/>
          <w:lang w:bidi="en-US"/>
        </w:rPr>
      </w:pPr>
      <w:r w:rsidRPr="00D24E7A">
        <w:rPr>
          <w:rFonts w:ascii="Times New Roman" w:eastAsia="Lucida Sans Unicode" w:hAnsi="Times New Roman" w:cs="Times New Roman"/>
          <w:kern w:val="2"/>
          <w:sz w:val="20"/>
          <w:szCs w:val="20"/>
          <w:lang w:eastAsia="hi-IN" w:bidi="hi-IN"/>
        </w:rPr>
        <w:t xml:space="preserve">3.2. Якість товару повинна відповідати вимогам відповідних діючих нормативних документів (ГОСТ, ДСТУ, ТУ тощо). </w:t>
      </w:r>
      <w:r w:rsidRPr="00D24E7A">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D24E7A">
        <w:rPr>
          <w:rFonts w:ascii="Times New Roman" w:eastAsia="Calibri" w:hAnsi="Times New Roman" w:cs="Times New Roman"/>
          <w:sz w:val="20"/>
          <w:szCs w:val="20"/>
          <w:lang w:eastAsia="ru-RU"/>
        </w:rPr>
        <w:t xml:space="preserve">Учасник гарантує негайну заміну неякісного товару. </w:t>
      </w:r>
      <w:r w:rsidRPr="00D24E7A">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55B310C9" w14:textId="77777777" w:rsidR="00D24E7A" w:rsidRPr="00D24E7A" w:rsidRDefault="00D24E7A" w:rsidP="00D24E7A">
      <w:pPr>
        <w:autoSpaceDN w:val="0"/>
        <w:spacing w:after="0" w:line="240" w:lineRule="auto"/>
        <w:jc w:val="both"/>
        <w:rPr>
          <w:rFonts w:ascii="Times New Roman" w:eastAsia="Arial" w:hAnsi="Times New Roman" w:cs="Times New Roman"/>
          <w:iCs/>
          <w:spacing w:val="-2"/>
          <w:sz w:val="20"/>
          <w:szCs w:val="20"/>
          <w:lang w:eastAsia="ar-SA"/>
        </w:rPr>
      </w:pPr>
      <w:r w:rsidRPr="00D24E7A">
        <w:rPr>
          <w:rFonts w:ascii="Times New Roman" w:eastAsia="Arial" w:hAnsi="Times New Roman" w:cs="Times New Roman"/>
          <w:iCs/>
          <w:color w:val="000000"/>
          <w:spacing w:val="-2"/>
          <w:sz w:val="20"/>
          <w:szCs w:val="20"/>
          <w:lang w:eastAsia="ar-SA"/>
        </w:rPr>
        <w:t>3.3.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197D0BA" w14:textId="77777777" w:rsidR="00D24E7A" w:rsidRPr="00D24E7A" w:rsidRDefault="00D24E7A" w:rsidP="00D24E7A">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D24E7A">
        <w:rPr>
          <w:rFonts w:ascii="Times New Roman" w:eastAsia="Lucida Sans Unicode" w:hAnsi="Times New Roman" w:cs="Times New Roman"/>
          <w:color w:val="000000"/>
          <w:spacing w:val="-4"/>
          <w:kern w:val="2"/>
          <w:sz w:val="20"/>
          <w:szCs w:val="20"/>
          <w:shd w:val="clear" w:color="auto" w:fill="FFFFFF"/>
          <w:lang w:eastAsia="ar-SA" w:bidi="en-US"/>
        </w:rPr>
        <w:t>3.</w:t>
      </w:r>
      <w:r w:rsidRPr="00D24E7A">
        <w:rPr>
          <w:rFonts w:ascii="Times New Roman" w:eastAsia="Calibri" w:hAnsi="Times New Roman" w:cs="Times New Roman"/>
          <w:noProof/>
          <w:sz w:val="20"/>
          <w:szCs w:val="20"/>
          <w:lang w:eastAsia="ru-RU"/>
        </w:rPr>
        <w:t>4. Обсяг постачання 1 шт.</w:t>
      </w:r>
    </w:p>
    <w:p w14:paraId="482F4404" w14:textId="77777777" w:rsidR="00D24E7A" w:rsidRPr="00D24E7A" w:rsidRDefault="00D24E7A" w:rsidP="00D24E7A">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D24E7A">
        <w:rPr>
          <w:rFonts w:ascii="Times New Roman" w:eastAsia="Lucida Sans Unicode" w:hAnsi="Times New Roman" w:cs="Times New Roman"/>
          <w:kern w:val="2"/>
          <w:sz w:val="20"/>
          <w:szCs w:val="20"/>
          <w:lang w:bidi="en-US"/>
        </w:rPr>
        <w:t xml:space="preserve">3.5. Умови та місце постачання товару – DDP (Інкотермс-2010), </w:t>
      </w:r>
      <w:r w:rsidRPr="00D24E7A">
        <w:rPr>
          <w:rFonts w:ascii="Times New Roman" w:eastAsia="Calibri" w:hAnsi="Times New Roman" w:cs="Times New Roman"/>
          <w:sz w:val="20"/>
          <w:szCs w:val="20"/>
          <w:lang w:eastAsia="ru-RU"/>
        </w:rPr>
        <w:t>протягом 30 (тридцяти) робочих днів з дати укладання договору, за адресою:</w:t>
      </w:r>
      <w:r w:rsidRPr="00D24E7A">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58511C20" w14:textId="77777777" w:rsidR="00D24E7A" w:rsidRPr="00D24E7A" w:rsidRDefault="00D24E7A" w:rsidP="00D24E7A">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D24E7A">
        <w:rPr>
          <w:rFonts w:ascii="Times New Roman" w:eastAsia="Arial" w:hAnsi="Times New Roman" w:cs="Times New Roman"/>
          <w:color w:val="000000"/>
          <w:sz w:val="20"/>
          <w:szCs w:val="20"/>
          <w:lang w:eastAsia="ru-RU"/>
        </w:rPr>
        <w:t xml:space="preserve">3.6. Рік виготовлення – не раніше </w:t>
      </w:r>
      <w:r w:rsidRPr="00D24E7A">
        <w:rPr>
          <w:rFonts w:ascii="Times New Roman" w:hAnsi="Times New Roman" w:cs="Times New Roman"/>
          <w:sz w:val="20"/>
          <w:szCs w:val="20"/>
          <w:u w:val="single"/>
        </w:rPr>
        <w:t>2025</w:t>
      </w:r>
      <w:r w:rsidRPr="00D24E7A">
        <w:rPr>
          <w:rFonts w:ascii="Times New Roman" w:eastAsia="Arial" w:hAnsi="Times New Roman" w:cs="Times New Roman"/>
          <w:color w:val="000000"/>
          <w:sz w:val="20"/>
          <w:szCs w:val="20"/>
          <w:u w:val="single"/>
          <w:lang w:eastAsia="ru-RU"/>
        </w:rPr>
        <w:t xml:space="preserve"> рік</w:t>
      </w:r>
      <w:r w:rsidRPr="00D24E7A">
        <w:rPr>
          <w:rFonts w:ascii="Times New Roman" w:eastAsia="Arial" w:hAnsi="Times New Roman" w:cs="Times New Roman"/>
          <w:color w:val="000000"/>
          <w:sz w:val="20"/>
          <w:szCs w:val="20"/>
          <w:lang w:eastAsia="ru-RU"/>
        </w:rPr>
        <w:t xml:space="preserve">. </w:t>
      </w:r>
      <w:bookmarkStart w:id="10" w:name="_Hlk202791707"/>
      <w:r w:rsidRPr="00D24E7A">
        <w:rPr>
          <w:rFonts w:ascii="Times New Roman" w:eastAsia="Arial" w:hAnsi="Times New Roman" w:cs="Times New Roman"/>
          <w:color w:val="000000"/>
          <w:sz w:val="20"/>
          <w:szCs w:val="20"/>
          <w:lang w:eastAsia="ru-RU"/>
        </w:rPr>
        <w:t>Гарантійний термін товару – не менше трьох років.</w:t>
      </w:r>
      <w:bookmarkEnd w:id="10"/>
    </w:p>
    <w:p w14:paraId="3AB0ED30" w14:textId="77777777" w:rsidR="00D24E7A" w:rsidRPr="00D24E7A" w:rsidRDefault="00D24E7A" w:rsidP="00D24E7A">
      <w:pPr>
        <w:widowControl w:val="0"/>
        <w:suppressAutoHyphens/>
        <w:spacing w:after="0" w:line="240" w:lineRule="auto"/>
        <w:jc w:val="both"/>
        <w:rPr>
          <w:rFonts w:ascii="Times New Roman" w:eastAsia="Calibri" w:hAnsi="Times New Roman" w:cs="Times New Roman"/>
          <w:sz w:val="20"/>
          <w:szCs w:val="20"/>
          <w:lang w:eastAsia="uk-UA"/>
        </w:rPr>
      </w:pPr>
      <w:r w:rsidRPr="00D24E7A">
        <w:rPr>
          <w:rFonts w:ascii="Times New Roman" w:eastAsia="Lucida Sans Unicode" w:hAnsi="Times New Roman" w:cs="Times New Roman"/>
          <w:bCs/>
          <w:kern w:val="2"/>
          <w:sz w:val="20"/>
          <w:szCs w:val="20"/>
          <w:lang w:bidi="en-US"/>
        </w:rPr>
        <w:t xml:space="preserve">3.7. </w:t>
      </w:r>
      <w:r w:rsidRPr="00D24E7A">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3088240E" w14:textId="77777777" w:rsidR="00D24E7A" w:rsidRPr="00D24E7A" w:rsidRDefault="00D24E7A" w:rsidP="00D24E7A">
      <w:pPr>
        <w:widowControl w:val="0"/>
        <w:suppressAutoHyphens/>
        <w:spacing w:after="0" w:line="240" w:lineRule="auto"/>
        <w:jc w:val="both"/>
        <w:rPr>
          <w:rFonts w:ascii="Times New Roman" w:eastAsia="Calibri" w:hAnsi="Times New Roman" w:cs="Times New Roman"/>
          <w:sz w:val="20"/>
          <w:szCs w:val="20"/>
          <w:lang w:eastAsia="uk-UA"/>
        </w:rPr>
      </w:pPr>
      <w:r w:rsidRPr="00D24E7A">
        <w:rPr>
          <w:rFonts w:ascii="Times New Roman" w:eastAsia="Calibri" w:hAnsi="Times New Roman" w:cs="Times New Roman"/>
          <w:sz w:val="20"/>
          <w:szCs w:val="20"/>
          <w:lang w:eastAsia="uk-UA"/>
        </w:rPr>
        <w:t xml:space="preserve">3.8. </w:t>
      </w:r>
      <w:r w:rsidRPr="00D24E7A">
        <w:rPr>
          <w:rFonts w:ascii="Times New Roman" w:eastAsia="Calibri" w:hAnsi="Times New Roman" w:cs="Times New Roman"/>
          <w:noProof/>
          <w:sz w:val="20"/>
          <w:szCs w:val="20"/>
          <w:lang w:eastAsia="ru-RU"/>
        </w:rPr>
        <w:t xml:space="preserve">Технічні, якісні характеристики товару передбачають застосування заходів із захисту довкілля </w:t>
      </w:r>
      <w:r w:rsidRPr="00D24E7A">
        <w:rPr>
          <w:rFonts w:ascii="Times New Roman" w:eastAsia="Calibri" w:hAnsi="Times New Roman" w:cs="Times New Roman"/>
          <w:noProof/>
          <w:sz w:val="20"/>
          <w:szCs w:val="20"/>
          <w:u w:val="single"/>
          <w:lang w:eastAsia="ru-RU"/>
        </w:rPr>
        <w:t>(надати гарантійний лист).</w:t>
      </w:r>
    </w:p>
    <w:p w14:paraId="71DBE9DA" w14:textId="77777777" w:rsidR="00D24E7A" w:rsidRPr="00D24E7A" w:rsidRDefault="00D24E7A" w:rsidP="00D24E7A">
      <w:pPr>
        <w:tabs>
          <w:tab w:val="left" w:pos="284"/>
        </w:tabs>
        <w:spacing w:after="0" w:line="240" w:lineRule="auto"/>
        <w:jc w:val="both"/>
        <w:rPr>
          <w:rFonts w:ascii="Times New Roman" w:eastAsia="Calibri" w:hAnsi="Times New Roman" w:cs="Times New Roman"/>
          <w:sz w:val="20"/>
          <w:szCs w:val="20"/>
          <w:lang w:eastAsia="ru-RU"/>
        </w:rPr>
      </w:pPr>
      <w:r w:rsidRPr="00D24E7A">
        <w:rPr>
          <w:rFonts w:ascii="Times New Roman" w:eastAsia="Calibri" w:hAnsi="Times New Roman" w:cs="Times New Roman"/>
          <w:bCs/>
          <w:sz w:val="20"/>
          <w:szCs w:val="20"/>
          <w:lang w:eastAsia="ru-RU"/>
        </w:rPr>
        <w:t xml:space="preserve">3.9. </w:t>
      </w:r>
      <w:r w:rsidRPr="00D24E7A">
        <w:rPr>
          <w:rFonts w:ascii="Times New Roman" w:eastAsia="Calibri" w:hAnsi="Times New Roman" w:cs="Times New Roman"/>
          <w:b/>
          <w:bCs/>
          <w:sz w:val="20"/>
          <w:szCs w:val="20"/>
          <w:lang w:eastAsia="ru-RU"/>
        </w:rPr>
        <w:t>Умови оплати:</w:t>
      </w:r>
      <w:r w:rsidRPr="00D24E7A">
        <w:rPr>
          <w:rFonts w:ascii="Times New Roman" w:eastAsia="Calibri" w:hAnsi="Times New Roman" w:cs="Times New Roman"/>
          <w:bCs/>
          <w:sz w:val="20"/>
          <w:szCs w:val="20"/>
          <w:lang w:eastAsia="ru-RU"/>
        </w:rPr>
        <w:t xml:space="preserve"> </w:t>
      </w:r>
      <w:r w:rsidRPr="00D24E7A">
        <w:rPr>
          <w:rFonts w:ascii="Times New Roman" w:eastAsia="Calibri" w:hAnsi="Times New Roman" w:cs="Times New Roman"/>
          <w:sz w:val="20"/>
          <w:szCs w:val="20"/>
          <w:lang w:eastAsia="ru-RU"/>
        </w:rPr>
        <w:t>Замовник сплачує Учаснику на його</w:t>
      </w:r>
      <w:r w:rsidRPr="00D24E7A">
        <w:rPr>
          <w:rFonts w:ascii="Times New Roman" w:eastAsia="Calibri" w:hAnsi="Times New Roman" w:cs="Times New Roman"/>
          <w:sz w:val="20"/>
          <w:szCs w:val="20"/>
          <w:shd w:val="clear" w:color="auto" w:fill="FFFFFF"/>
          <w:lang w:eastAsia="ru-RU"/>
        </w:rPr>
        <w:t xml:space="preserve"> розрахунковий рахунок </w:t>
      </w:r>
      <w:r w:rsidRPr="00D24E7A">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1CA735F3" w14:textId="77777777" w:rsidR="00D24E7A" w:rsidRPr="00D24E7A" w:rsidRDefault="00D24E7A" w:rsidP="00D24E7A">
      <w:pPr>
        <w:suppressAutoHyphens/>
        <w:spacing w:after="0" w:line="240" w:lineRule="auto"/>
        <w:jc w:val="both"/>
        <w:rPr>
          <w:rFonts w:ascii="Times New Roman" w:eastAsia="Calibri" w:hAnsi="Times New Roman" w:cs="Times New Roman"/>
          <w:noProof/>
          <w:sz w:val="20"/>
          <w:szCs w:val="20"/>
          <w:lang w:eastAsia="ru-RU"/>
        </w:rPr>
      </w:pPr>
      <w:r w:rsidRPr="00D24E7A">
        <w:rPr>
          <w:rFonts w:ascii="Times New Roman" w:eastAsia="Calibri" w:hAnsi="Times New Roman" w:cs="Times New Roman"/>
          <w:sz w:val="20"/>
          <w:szCs w:val="20"/>
          <w:lang w:eastAsia="ar-SA"/>
        </w:rPr>
        <w:t xml:space="preserve">3.10. </w:t>
      </w:r>
      <w:r w:rsidRPr="00D24E7A">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D24E7A">
        <w:rPr>
          <w:rFonts w:ascii="Times New Roman" w:eastAsia="Calibri" w:hAnsi="Times New Roman" w:cs="Times New Roman"/>
          <w:i/>
          <w:noProof/>
          <w:sz w:val="20"/>
          <w:szCs w:val="20"/>
          <w:lang w:eastAsia="ru-RU"/>
        </w:rPr>
        <w:t>Талиці 3</w:t>
      </w:r>
      <w:r w:rsidRPr="00D24E7A">
        <w:rPr>
          <w:rFonts w:ascii="Times New Roman" w:eastAsia="Calibri" w:hAnsi="Times New Roman" w:cs="Times New Roman"/>
          <w:noProof/>
          <w:sz w:val="20"/>
          <w:szCs w:val="20"/>
          <w:lang w:eastAsia="ru-RU"/>
        </w:rPr>
        <w:t>.</w:t>
      </w:r>
    </w:p>
    <w:p w14:paraId="55CD7887" w14:textId="77777777" w:rsidR="00D24E7A" w:rsidRPr="00D24E7A" w:rsidRDefault="00D24E7A" w:rsidP="00D24E7A">
      <w:pPr>
        <w:suppressAutoHyphens/>
        <w:spacing w:after="0" w:line="240" w:lineRule="auto"/>
        <w:jc w:val="right"/>
        <w:rPr>
          <w:rFonts w:ascii="Times New Roman" w:eastAsia="Calibri" w:hAnsi="Times New Roman" w:cs="Times New Roman"/>
          <w:i/>
          <w:sz w:val="20"/>
          <w:szCs w:val="20"/>
          <w:lang w:eastAsia="ar-SA"/>
        </w:rPr>
      </w:pPr>
      <w:r w:rsidRPr="00D24E7A">
        <w:rPr>
          <w:rFonts w:ascii="Times New Roman" w:eastAsia="Calibri" w:hAnsi="Times New Roman" w:cs="Times New Roman"/>
          <w:i/>
          <w:sz w:val="20"/>
          <w:szCs w:val="20"/>
          <w:lang w:eastAsia="ar-SA"/>
        </w:rPr>
        <w:t>Таблиця 3</w:t>
      </w:r>
    </w:p>
    <w:p w14:paraId="78A5B9CB" w14:textId="77777777" w:rsidR="00D24E7A" w:rsidRPr="00D24E7A" w:rsidRDefault="00D24E7A" w:rsidP="00D24E7A">
      <w:pPr>
        <w:suppressAutoHyphens/>
        <w:spacing w:after="0" w:line="240" w:lineRule="auto"/>
        <w:jc w:val="center"/>
        <w:rPr>
          <w:rFonts w:ascii="Times New Roman" w:eastAsia="Calibri" w:hAnsi="Times New Roman" w:cs="Times New Roman"/>
          <w:b/>
          <w:bCs/>
          <w:iCs/>
          <w:sz w:val="20"/>
          <w:szCs w:val="20"/>
          <w:lang w:eastAsia="ar-SA"/>
        </w:rPr>
      </w:pPr>
      <w:r w:rsidRPr="00D24E7A">
        <w:rPr>
          <w:rFonts w:ascii="Times New Roman" w:eastAsia="Calibri" w:hAnsi="Times New Roman" w:cs="Times New Roman"/>
          <w:b/>
          <w:bCs/>
          <w:iCs/>
          <w:sz w:val="20"/>
          <w:szCs w:val="20"/>
          <w:lang w:eastAsia="ar-SA"/>
        </w:rPr>
        <w:t>Технічні характеристики:</w:t>
      </w:r>
    </w:p>
    <w:tbl>
      <w:tblPr>
        <w:tblStyle w:val="9"/>
        <w:tblW w:w="0" w:type="auto"/>
        <w:tblLook w:val="04A0" w:firstRow="1" w:lastRow="0" w:firstColumn="1" w:lastColumn="0" w:noHBand="0" w:noVBand="1"/>
      </w:tblPr>
      <w:tblGrid>
        <w:gridCol w:w="562"/>
        <w:gridCol w:w="4536"/>
        <w:gridCol w:w="4111"/>
      </w:tblGrid>
      <w:tr w:rsidR="00D24E7A" w:rsidRPr="00D24E7A" w14:paraId="54054E3A" w14:textId="77777777" w:rsidTr="00DF508A">
        <w:tc>
          <w:tcPr>
            <w:tcW w:w="562" w:type="dxa"/>
          </w:tcPr>
          <w:p w14:paraId="08D5A320"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1</w:t>
            </w:r>
          </w:p>
        </w:tc>
        <w:tc>
          <w:tcPr>
            <w:tcW w:w="4536" w:type="dxa"/>
          </w:tcPr>
          <w:p w14:paraId="06DFB83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Ємності для мастики</w:t>
            </w:r>
          </w:p>
        </w:tc>
        <w:tc>
          <w:tcPr>
            <w:tcW w:w="4111" w:type="dxa"/>
          </w:tcPr>
          <w:p w14:paraId="4FAA517F" w14:textId="634E53A6" w:rsidR="00D24E7A" w:rsidRPr="00D24E7A" w:rsidRDefault="007C1851" w:rsidP="00D24E7A">
            <w:pPr>
              <w:suppressAutoHyphens/>
              <w:jc w:val="center"/>
              <w:rPr>
                <w:rFonts w:ascii="Times New Roman" w:hAnsi="Times New Roman"/>
                <w:iCs/>
                <w:sz w:val="20"/>
                <w:szCs w:val="20"/>
                <w:lang w:eastAsia="ar-SA"/>
              </w:rPr>
            </w:pPr>
            <w:r>
              <w:rPr>
                <w:rFonts w:ascii="Times New Roman" w:hAnsi="Times New Roman"/>
                <w:iCs/>
                <w:sz w:val="20"/>
                <w:szCs w:val="20"/>
                <w:lang w:eastAsia="ar-SA"/>
              </w:rPr>
              <w:t>8</w:t>
            </w:r>
            <w:r w:rsidR="00D24E7A" w:rsidRPr="00D24E7A">
              <w:rPr>
                <w:rFonts w:ascii="Times New Roman" w:hAnsi="Times New Roman"/>
                <w:iCs/>
                <w:sz w:val="20"/>
                <w:szCs w:val="20"/>
                <w:lang w:eastAsia="ar-SA"/>
              </w:rPr>
              <w:t>0 л</w:t>
            </w:r>
          </w:p>
        </w:tc>
      </w:tr>
      <w:tr w:rsidR="00D24E7A" w:rsidRPr="00D24E7A" w14:paraId="6567F51C" w14:textId="77777777" w:rsidTr="00DF508A">
        <w:tc>
          <w:tcPr>
            <w:tcW w:w="562" w:type="dxa"/>
          </w:tcPr>
          <w:p w14:paraId="6A96DFC8"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2</w:t>
            </w:r>
          </w:p>
        </w:tc>
        <w:tc>
          <w:tcPr>
            <w:tcW w:w="4536" w:type="dxa"/>
          </w:tcPr>
          <w:p w14:paraId="3913FE42"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Тип пальника для підігріву</w:t>
            </w:r>
          </w:p>
        </w:tc>
        <w:tc>
          <w:tcPr>
            <w:tcW w:w="4111" w:type="dxa"/>
          </w:tcPr>
          <w:p w14:paraId="4F0DF474"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газова</w:t>
            </w:r>
          </w:p>
        </w:tc>
      </w:tr>
      <w:tr w:rsidR="00D24E7A" w:rsidRPr="00D24E7A" w14:paraId="074D65AD" w14:textId="77777777" w:rsidTr="00DF508A">
        <w:tc>
          <w:tcPr>
            <w:tcW w:w="562" w:type="dxa"/>
          </w:tcPr>
          <w:p w14:paraId="60330D62"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3</w:t>
            </w:r>
          </w:p>
        </w:tc>
        <w:tc>
          <w:tcPr>
            <w:tcW w:w="4536" w:type="dxa"/>
          </w:tcPr>
          <w:p w14:paraId="21955D1E"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Живлення пальника*</w:t>
            </w:r>
          </w:p>
        </w:tc>
        <w:tc>
          <w:tcPr>
            <w:tcW w:w="4111" w:type="dxa"/>
          </w:tcPr>
          <w:p w14:paraId="7A220CAE"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Газ. балон 12 л</w:t>
            </w:r>
          </w:p>
        </w:tc>
      </w:tr>
      <w:tr w:rsidR="00D24E7A" w:rsidRPr="00D24E7A" w14:paraId="763EDC8B" w14:textId="77777777" w:rsidTr="00DF508A">
        <w:trPr>
          <w:trHeight w:val="152"/>
        </w:trPr>
        <w:tc>
          <w:tcPr>
            <w:tcW w:w="562" w:type="dxa"/>
          </w:tcPr>
          <w:p w14:paraId="3F425811"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4</w:t>
            </w:r>
          </w:p>
        </w:tc>
        <w:tc>
          <w:tcPr>
            <w:tcW w:w="4536" w:type="dxa"/>
          </w:tcPr>
          <w:p w14:paraId="6F39632F"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Робочий тиск газу</w:t>
            </w:r>
          </w:p>
        </w:tc>
        <w:tc>
          <w:tcPr>
            <w:tcW w:w="4111" w:type="dxa"/>
          </w:tcPr>
          <w:p w14:paraId="079EE835"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0,10 - 0,12 МПа</w:t>
            </w:r>
          </w:p>
        </w:tc>
      </w:tr>
      <w:tr w:rsidR="00D24E7A" w:rsidRPr="00D24E7A" w14:paraId="3CA9EC72" w14:textId="77777777" w:rsidTr="00DF508A">
        <w:tc>
          <w:tcPr>
            <w:tcW w:w="562" w:type="dxa"/>
          </w:tcPr>
          <w:p w14:paraId="649FAF8A"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5</w:t>
            </w:r>
          </w:p>
        </w:tc>
        <w:tc>
          <w:tcPr>
            <w:tcW w:w="4536" w:type="dxa"/>
          </w:tcPr>
          <w:p w14:paraId="5D1E2277"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Витрата газу</w:t>
            </w:r>
          </w:p>
        </w:tc>
        <w:tc>
          <w:tcPr>
            <w:tcW w:w="4111" w:type="dxa"/>
          </w:tcPr>
          <w:p w14:paraId="681D0732"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1,2 кг/ч</w:t>
            </w:r>
          </w:p>
        </w:tc>
      </w:tr>
      <w:tr w:rsidR="00D24E7A" w:rsidRPr="00D24E7A" w14:paraId="3D260A02" w14:textId="77777777" w:rsidTr="00DF508A">
        <w:tc>
          <w:tcPr>
            <w:tcW w:w="562" w:type="dxa"/>
          </w:tcPr>
          <w:p w14:paraId="5DE09EBD"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6</w:t>
            </w:r>
          </w:p>
        </w:tc>
        <w:tc>
          <w:tcPr>
            <w:tcW w:w="4536" w:type="dxa"/>
          </w:tcPr>
          <w:p w14:paraId="0D36A3E3"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Температура розігріву мастики, max</w:t>
            </w:r>
          </w:p>
        </w:tc>
        <w:tc>
          <w:tcPr>
            <w:tcW w:w="4111" w:type="dxa"/>
          </w:tcPr>
          <w:p w14:paraId="0439EC2C"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150-220 °С</w:t>
            </w:r>
          </w:p>
        </w:tc>
      </w:tr>
      <w:tr w:rsidR="00D24E7A" w:rsidRPr="00D24E7A" w14:paraId="74805A86" w14:textId="77777777" w:rsidTr="00DF508A">
        <w:tc>
          <w:tcPr>
            <w:tcW w:w="562" w:type="dxa"/>
          </w:tcPr>
          <w:p w14:paraId="775AC72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7</w:t>
            </w:r>
          </w:p>
        </w:tc>
        <w:tc>
          <w:tcPr>
            <w:tcW w:w="4536" w:type="dxa"/>
          </w:tcPr>
          <w:p w14:paraId="709696CD"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Конструкція типу «Термос»</w:t>
            </w:r>
          </w:p>
        </w:tc>
        <w:tc>
          <w:tcPr>
            <w:tcW w:w="4111" w:type="dxa"/>
          </w:tcPr>
          <w:p w14:paraId="5C2437DF"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 xml:space="preserve">наявна </w:t>
            </w:r>
          </w:p>
        </w:tc>
      </w:tr>
      <w:tr w:rsidR="00D24E7A" w:rsidRPr="00D24E7A" w14:paraId="433458B0" w14:textId="77777777" w:rsidTr="00DF508A">
        <w:tc>
          <w:tcPr>
            <w:tcW w:w="562" w:type="dxa"/>
          </w:tcPr>
          <w:p w14:paraId="7B1DB1D3"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8</w:t>
            </w:r>
          </w:p>
        </w:tc>
        <w:tc>
          <w:tcPr>
            <w:tcW w:w="4536" w:type="dxa"/>
          </w:tcPr>
          <w:p w14:paraId="3D3BE24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Теплоізоляція</w:t>
            </w:r>
          </w:p>
        </w:tc>
        <w:tc>
          <w:tcPr>
            <w:tcW w:w="4111" w:type="dxa"/>
          </w:tcPr>
          <w:p w14:paraId="3D6412DC"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50 мм</w:t>
            </w:r>
          </w:p>
        </w:tc>
      </w:tr>
      <w:tr w:rsidR="00D24E7A" w:rsidRPr="00D24E7A" w14:paraId="211C2FC5" w14:textId="77777777" w:rsidTr="00DF508A">
        <w:tc>
          <w:tcPr>
            <w:tcW w:w="562" w:type="dxa"/>
          </w:tcPr>
          <w:p w14:paraId="4A3B3ED0"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9</w:t>
            </w:r>
          </w:p>
        </w:tc>
        <w:tc>
          <w:tcPr>
            <w:tcW w:w="4536" w:type="dxa"/>
          </w:tcPr>
          <w:p w14:paraId="5DE59A76"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Змішувач</w:t>
            </w:r>
          </w:p>
        </w:tc>
        <w:tc>
          <w:tcPr>
            <w:tcW w:w="4111" w:type="dxa"/>
          </w:tcPr>
          <w:p w14:paraId="4C638618"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ручний</w:t>
            </w:r>
          </w:p>
        </w:tc>
      </w:tr>
      <w:bookmarkEnd w:id="9"/>
    </w:tbl>
    <w:p w14:paraId="5161655E" w14:textId="77777777" w:rsidR="00D24E7A" w:rsidRPr="00D24E7A" w:rsidRDefault="00D24E7A" w:rsidP="00D24E7A">
      <w:pPr>
        <w:suppressAutoHyphens/>
        <w:spacing w:after="0" w:line="240" w:lineRule="auto"/>
        <w:jc w:val="center"/>
        <w:rPr>
          <w:rFonts w:ascii="Times New Roman" w:eastAsia="Times New Roman" w:hAnsi="Times New Roman" w:cs="Times New Roman"/>
          <w:sz w:val="20"/>
          <w:szCs w:val="20"/>
          <w:lang w:eastAsia="ru-RU"/>
        </w:rPr>
      </w:pPr>
    </w:p>
    <w:p w14:paraId="207AA7F5" w14:textId="77777777" w:rsidR="00D24E7A" w:rsidRPr="00D24E7A" w:rsidRDefault="00D24E7A" w:rsidP="00D24E7A">
      <w:pPr>
        <w:suppressAutoHyphens/>
        <w:spacing w:after="0" w:line="240" w:lineRule="auto"/>
        <w:jc w:val="both"/>
        <w:rPr>
          <w:rFonts w:ascii="Times New Roman" w:eastAsia="Times New Roman" w:hAnsi="Times New Roman" w:cs="Times New Roman"/>
          <w:sz w:val="20"/>
          <w:szCs w:val="20"/>
          <w:lang w:eastAsia="ru-RU"/>
        </w:rPr>
      </w:pPr>
      <w:r w:rsidRPr="00D24E7A">
        <w:rPr>
          <w:rFonts w:ascii="Times New Roman" w:eastAsia="Calibri" w:hAnsi="Times New Roman" w:cs="Times New Roman"/>
          <w:b/>
          <w:i/>
          <w:sz w:val="20"/>
          <w:szCs w:val="20"/>
          <w:lang w:eastAsia="uk-UA"/>
        </w:rPr>
        <w:t xml:space="preserve">Примітка: </w:t>
      </w:r>
      <w:r w:rsidRPr="00D24E7A">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C8A2F8F" w14:textId="77777777" w:rsidR="00D24E7A" w:rsidRPr="00D24E7A" w:rsidRDefault="00D24E7A" w:rsidP="00D24E7A">
      <w:pPr>
        <w:suppressAutoHyphens/>
        <w:spacing w:after="0" w:line="240" w:lineRule="auto"/>
        <w:jc w:val="center"/>
        <w:rPr>
          <w:rFonts w:ascii="Times New Roman" w:eastAsia="Calibri" w:hAnsi="Times New Roman" w:cs="Times New Roman"/>
          <w:b/>
          <w:caps/>
          <w:noProof/>
          <w:sz w:val="20"/>
          <w:szCs w:val="20"/>
          <w:lang w:eastAsia="ru-RU"/>
        </w:rPr>
      </w:pPr>
    </w:p>
    <w:p w14:paraId="7C4F3459"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lang w:eastAsia="ru-RU"/>
        </w:rPr>
      </w:pPr>
      <w:r w:rsidRPr="00D24E7A">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05982B67"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u w:val="single"/>
          <w:lang w:eastAsia="ru-RU"/>
        </w:rPr>
      </w:pPr>
      <w:r w:rsidRPr="00D24E7A">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39C5C5A4"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lang w:eastAsia="ru-RU"/>
        </w:rPr>
      </w:pPr>
    </w:p>
    <w:p w14:paraId="5EDB8935" w14:textId="3FFF3E71" w:rsidR="00D24E7A" w:rsidRPr="00D24E7A" w:rsidRDefault="00D24E7A" w:rsidP="00D24E7A">
      <w:pPr>
        <w:spacing w:after="0" w:line="240" w:lineRule="auto"/>
        <w:jc w:val="both"/>
        <w:rPr>
          <w:rFonts w:ascii="Times New Roman" w:eastAsia="Times New Roman" w:hAnsi="Times New Roman" w:cs="Times New Roman"/>
          <w:b/>
          <w:i/>
          <w:sz w:val="20"/>
          <w:szCs w:val="20"/>
          <w:lang w:eastAsia="ru-RU"/>
        </w:rPr>
      </w:pPr>
      <w:r w:rsidRPr="00D24E7A">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sectPr w:rsidR="00D24E7A" w:rsidRPr="00D24E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86356"/>
    <w:multiLevelType w:val="multilevel"/>
    <w:tmpl w:val="6F3827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C1851"/>
    <w:rsid w:val="007E607A"/>
    <w:rsid w:val="00831F03"/>
    <w:rsid w:val="0088556A"/>
    <w:rsid w:val="008E727C"/>
    <w:rsid w:val="008F7000"/>
    <w:rsid w:val="00932BB8"/>
    <w:rsid w:val="00950713"/>
    <w:rsid w:val="00951B0B"/>
    <w:rsid w:val="009A42DA"/>
    <w:rsid w:val="00A27A4D"/>
    <w:rsid w:val="00A42C8B"/>
    <w:rsid w:val="00A52318"/>
    <w:rsid w:val="00B72904"/>
    <w:rsid w:val="00B76851"/>
    <w:rsid w:val="00BA4944"/>
    <w:rsid w:val="00BE404B"/>
    <w:rsid w:val="00BF014B"/>
    <w:rsid w:val="00C43A4F"/>
    <w:rsid w:val="00C607E0"/>
    <w:rsid w:val="00C70250"/>
    <w:rsid w:val="00C95BB7"/>
    <w:rsid w:val="00CF239D"/>
    <w:rsid w:val="00D24E7A"/>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D24E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73</cp:revision>
  <cp:lastPrinted>2022-01-28T12:45:00Z</cp:lastPrinted>
  <dcterms:created xsi:type="dcterms:W3CDTF">2021-03-31T12:56:00Z</dcterms:created>
  <dcterms:modified xsi:type="dcterms:W3CDTF">2025-07-30T13:37:00Z</dcterms:modified>
</cp:coreProperties>
</file>